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B380D" w:rsidR="001E6B67" w:rsidP="00142B80" w:rsidRDefault="001E6B67" w14:paraId="65B121FE" w14:textId="77777777">
      <w:pPr>
        <w:pStyle w:val="Text"/>
        <w:spacing w:after="0"/>
        <w:jc w:val="both"/>
        <w:rPr>
          <w:rFonts w:ascii="Garamond" w:hAnsi="Garamond" w:eastAsia="Baskerville" w:cs="Baskerville"/>
        </w:rPr>
      </w:pPr>
    </w:p>
    <w:p w:rsidRPr="0066040F" w:rsidR="00E314F3" w:rsidP="00215763" w:rsidRDefault="0066040F" w14:paraId="1F74F209" w14:textId="250649D3">
      <w:pPr>
        <w:pStyle w:val="Text"/>
        <w:spacing w:after="0"/>
        <w:jc w:val="both"/>
        <w:rPr>
          <w:rFonts w:ascii="Garamond" w:hAnsi="Garamond"/>
          <w:b/>
          <w:bCs/>
          <w:color w:val="000000" w:themeColor="text1"/>
          <w:sz w:val="22"/>
          <w:szCs w:val="22"/>
          <w:lang w:val="en-US"/>
        </w:rPr>
      </w:pPr>
      <w:r w:rsidRPr="0066040F">
        <w:rPr>
          <w:rFonts w:ascii="Garamond" w:hAnsi="Garamond"/>
          <w:b/>
          <w:bCs/>
          <w:color w:val="000000" w:themeColor="text1"/>
          <w:sz w:val="22"/>
          <w:szCs w:val="22"/>
          <w:lang w:val="en-US"/>
        </w:rPr>
        <w:t xml:space="preserve">For immediate release: </w:t>
      </w:r>
      <w:r w:rsidR="00E442EB">
        <w:rPr>
          <w:rFonts w:ascii="Garamond" w:hAnsi="Garamond"/>
          <w:b/>
          <w:bCs/>
          <w:color w:val="000000" w:themeColor="text1"/>
          <w:sz w:val="22"/>
          <w:szCs w:val="22"/>
          <w:lang w:val="en-US"/>
        </w:rPr>
        <w:t xml:space="preserve">July </w:t>
      </w:r>
      <w:r w:rsidR="0086632C">
        <w:rPr>
          <w:rFonts w:ascii="Garamond" w:hAnsi="Garamond"/>
          <w:b/>
          <w:bCs/>
          <w:color w:val="000000" w:themeColor="text1"/>
          <w:sz w:val="22"/>
          <w:szCs w:val="22"/>
          <w:lang w:val="en-US"/>
        </w:rPr>
        <w:t>2021</w:t>
      </w:r>
    </w:p>
    <w:p w:rsidR="0066040F" w:rsidP="006C2433" w:rsidRDefault="0066040F" w14:paraId="10C7A028" w14:textId="77777777">
      <w:pPr>
        <w:pStyle w:val="Text"/>
        <w:spacing w:after="0"/>
        <w:jc w:val="center"/>
        <w:rPr>
          <w:rFonts w:ascii="Garamond" w:hAnsi="Garamond"/>
          <w:b/>
          <w:bCs/>
          <w:sz w:val="28"/>
          <w:szCs w:val="28"/>
          <w:lang w:val="en-US"/>
        </w:rPr>
      </w:pPr>
    </w:p>
    <w:p w:rsidRPr="005D6A4D" w:rsidR="00A342AB" w:rsidP="006C2433" w:rsidRDefault="006D17E3" w14:paraId="327AF77A" w14:textId="3B7EF69C">
      <w:pPr>
        <w:pStyle w:val="Text"/>
        <w:spacing w:after="0"/>
        <w:jc w:val="center"/>
        <w:rPr>
          <w:rFonts w:ascii="Garamond" w:hAnsi="Garamond"/>
          <w:b/>
          <w:bCs/>
          <w:sz w:val="28"/>
          <w:szCs w:val="28"/>
          <w:lang w:val="en-US"/>
        </w:rPr>
      </w:pPr>
      <w:r w:rsidRPr="005D6A4D">
        <w:rPr>
          <w:rFonts w:ascii="Garamond" w:hAnsi="Garamond"/>
          <w:b/>
          <w:bCs/>
          <w:sz w:val="28"/>
          <w:szCs w:val="28"/>
          <w:lang w:val="en-US"/>
        </w:rPr>
        <w:t xml:space="preserve">British Ceramics Biennial </w:t>
      </w:r>
      <w:r w:rsidRPr="005D6A4D" w:rsidR="00A342AB">
        <w:rPr>
          <w:rFonts w:ascii="Garamond" w:hAnsi="Garamond"/>
          <w:b/>
          <w:bCs/>
          <w:sz w:val="28"/>
          <w:szCs w:val="28"/>
          <w:lang w:val="en-US"/>
        </w:rPr>
        <w:t>is back!</w:t>
      </w:r>
    </w:p>
    <w:p w:rsidRPr="005D6A4D" w:rsidR="00766416" w:rsidP="006C2433" w:rsidRDefault="006C2433" w14:paraId="6836AE4F" w14:textId="0C4DADBF">
      <w:pPr>
        <w:pStyle w:val="Text"/>
        <w:spacing w:after="0"/>
        <w:jc w:val="center"/>
        <w:rPr>
          <w:rFonts w:ascii="Garamond" w:hAnsi="Garamond"/>
          <w:b/>
          <w:bCs/>
          <w:sz w:val="28"/>
          <w:szCs w:val="28"/>
          <w:lang w:val="en-US"/>
        </w:rPr>
      </w:pPr>
      <w:r w:rsidRPr="005D6A4D">
        <w:rPr>
          <w:rFonts w:ascii="Garamond" w:hAnsi="Garamond"/>
          <w:b/>
          <w:bCs/>
          <w:sz w:val="28"/>
          <w:szCs w:val="28"/>
          <w:lang w:val="en-US"/>
        </w:rPr>
        <w:t>I</w:t>
      </w:r>
      <w:r w:rsidRPr="005D6A4D" w:rsidR="008C19B3">
        <w:rPr>
          <w:rFonts w:ascii="Garamond" w:hAnsi="Garamond"/>
          <w:b/>
          <w:bCs/>
          <w:sz w:val="28"/>
          <w:szCs w:val="28"/>
          <w:lang w:val="en-US"/>
        </w:rPr>
        <w:t xml:space="preserve">nternational </w:t>
      </w:r>
      <w:r w:rsidRPr="005D6A4D" w:rsidR="00B773F4">
        <w:rPr>
          <w:rFonts w:ascii="Garamond" w:hAnsi="Garamond"/>
          <w:b/>
          <w:bCs/>
          <w:sz w:val="28"/>
          <w:szCs w:val="28"/>
          <w:lang w:val="en-US"/>
        </w:rPr>
        <w:t xml:space="preserve">ceramics </w:t>
      </w:r>
      <w:r w:rsidRPr="005D6A4D" w:rsidR="00A342AB">
        <w:rPr>
          <w:rFonts w:ascii="Garamond" w:hAnsi="Garamond"/>
          <w:b/>
          <w:bCs/>
          <w:sz w:val="28"/>
          <w:szCs w:val="28"/>
          <w:lang w:val="en-US"/>
        </w:rPr>
        <w:t xml:space="preserve">festival </w:t>
      </w:r>
      <w:r w:rsidRPr="005D6A4D" w:rsidR="006D17E3">
        <w:rPr>
          <w:rFonts w:ascii="Garamond" w:hAnsi="Garamond"/>
          <w:b/>
          <w:bCs/>
          <w:sz w:val="28"/>
          <w:szCs w:val="28"/>
          <w:lang w:val="en-US"/>
        </w:rPr>
        <w:t xml:space="preserve">returns to Stoke-on-Trent for </w:t>
      </w:r>
      <w:r w:rsidRPr="005D6A4D">
        <w:rPr>
          <w:rFonts w:ascii="Garamond" w:hAnsi="Garamond"/>
          <w:b/>
          <w:bCs/>
          <w:sz w:val="28"/>
          <w:szCs w:val="28"/>
          <w:lang w:val="en-US"/>
        </w:rPr>
        <w:t>7th</w:t>
      </w:r>
      <w:r w:rsidRPr="005D6A4D" w:rsidR="00B773F4">
        <w:rPr>
          <w:rFonts w:ascii="Garamond" w:hAnsi="Garamond"/>
          <w:b/>
          <w:bCs/>
          <w:sz w:val="28"/>
          <w:szCs w:val="28"/>
          <w:lang w:val="en-US"/>
        </w:rPr>
        <w:t xml:space="preserve"> edition</w:t>
      </w:r>
    </w:p>
    <w:p w:rsidRPr="005D6A4D" w:rsidR="00DA33EB" w:rsidP="00B773F4" w:rsidRDefault="00DA33EB" w14:paraId="316F595F" w14:textId="17C4516E">
      <w:pPr>
        <w:pStyle w:val="Text"/>
        <w:spacing w:after="0"/>
        <w:rPr>
          <w:rFonts w:ascii="Garamond" w:hAnsi="Garamond"/>
          <w:b/>
          <w:bCs/>
          <w:sz w:val="28"/>
          <w:szCs w:val="28"/>
          <w:lang w:val="en-US"/>
        </w:rPr>
      </w:pPr>
    </w:p>
    <w:p w:rsidRPr="00460BF4" w:rsidR="005D6A4D" w:rsidP="0022775E" w:rsidRDefault="0022775E" w14:paraId="1BCEC867" w14:textId="048F85FA">
      <w:pPr>
        <w:pStyle w:val="Text"/>
        <w:spacing w:after="0"/>
        <w:rPr>
          <w:rFonts w:ascii="Garamond" w:hAnsi="Garamond"/>
          <w:sz w:val="22"/>
          <w:szCs w:val="22"/>
          <w:lang w:val="en-US"/>
        </w:rPr>
      </w:pPr>
      <w:r w:rsidRPr="00460BF4">
        <w:rPr>
          <w:rFonts w:ascii="Garamond" w:hAnsi="Garamond"/>
          <w:sz w:val="22"/>
          <w:szCs w:val="22"/>
          <w:lang w:val="en-US"/>
        </w:rPr>
        <w:t xml:space="preserve">The British Ceramics Biennial </w:t>
      </w:r>
      <w:r w:rsidRPr="00460BF4" w:rsidR="00E14BA2">
        <w:rPr>
          <w:rFonts w:ascii="Garamond" w:hAnsi="Garamond"/>
          <w:sz w:val="22"/>
          <w:szCs w:val="22"/>
          <w:lang w:val="en-US"/>
        </w:rPr>
        <w:t>returns</w:t>
      </w:r>
      <w:r w:rsidRPr="00460BF4" w:rsidR="00326881">
        <w:rPr>
          <w:rFonts w:ascii="Garamond" w:hAnsi="Garamond"/>
          <w:sz w:val="22"/>
          <w:szCs w:val="22"/>
          <w:lang w:val="en-US"/>
        </w:rPr>
        <w:t xml:space="preserve"> </w:t>
      </w:r>
      <w:r w:rsidRPr="00460BF4" w:rsidR="00E14BA2">
        <w:rPr>
          <w:rFonts w:ascii="Garamond" w:hAnsi="Garamond"/>
          <w:sz w:val="22"/>
          <w:szCs w:val="22"/>
          <w:lang w:val="en-US"/>
        </w:rPr>
        <w:t xml:space="preserve">to </w:t>
      </w:r>
      <w:r w:rsidRPr="00460BF4">
        <w:rPr>
          <w:rFonts w:ascii="Garamond" w:hAnsi="Garamond"/>
          <w:sz w:val="22"/>
          <w:szCs w:val="22"/>
          <w:lang w:val="en-US"/>
        </w:rPr>
        <w:t xml:space="preserve">Stoke-on-Trent </w:t>
      </w:r>
      <w:r w:rsidRPr="00460BF4" w:rsidR="00A6337D">
        <w:rPr>
          <w:rFonts w:ascii="Garamond" w:hAnsi="Garamond"/>
          <w:sz w:val="22"/>
          <w:szCs w:val="22"/>
          <w:lang w:val="en-US"/>
        </w:rPr>
        <w:t>(</w:t>
      </w:r>
      <w:r w:rsidRPr="00460BF4">
        <w:rPr>
          <w:rFonts w:ascii="Garamond" w:hAnsi="Garamond"/>
          <w:sz w:val="22"/>
          <w:szCs w:val="22"/>
          <w:lang w:val="en-US"/>
        </w:rPr>
        <w:t>11 September to 17 October</w:t>
      </w:r>
      <w:r w:rsidRPr="00460BF4" w:rsidR="00A6337D">
        <w:rPr>
          <w:rFonts w:ascii="Garamond" w:hAnsi="Garamond"/>
          <w:sz w:val="22"/>
          <w:szCs w:val="22"/>
          <w:lang w:val="en-US"/>
        </w:rPr>
        <w:t>)</w:t>
      </w:r>
      <w:r w:rsidRPr="00460BF4" w:rsidR="00976DCC">
        <w:rPr>
          <w:rFonts w:ascii="Garamond" w:hAnsi="Garamond"/>
          <w:sz w:val="22"/>
          <w:szCs w:val="22"/>
          <w:lang w:val="en-US"/>
        </w:rPr>
        <w:t>,</w:t>
      </w:r>
      <w:r w:rsidRPr="00460BF4">
        <w:rPr>
          <w:rFonts w:ascii="Garamond" w:hAnsi="Garamond"/>
          <w:sz w:val="22"/>
          <w:szCs w:val="22"/>
          <w:lang w:val="en-US"/>
        </w:rPr>
        <w:t xml:space="preserve"> with </w:t>
      </w:r>
      <w:r w:rsidRPr="00460BF4" w:rsidR="00E83189">
        <w:rPr>
          <w:rFonts w:ascii="Garamond" w:hAnsi="Garamond"/>
          <w:sz w:val="22"/>
          <w:szCs w:val="22"/>
          <w:lang w:val="en-US"/>
        </w:rPr>
        <w:t xml:space="preserve">a </w:t>
      </w:r>
      <w:r w:rsidR="000E658A">
        <w:rPr>
          <w:rFonts w:ascii="Garamond" w:hAnsi="Garamond"/>
          <w:sz w:val="22"/>
          <w:szCs w:val="22"/>
          <w:lang w:val="en-US"/>
        </w:rPr>
        <w:t xml:space="preserve">vibrant </w:t>
      </w:r>
      <w:r w:rsidRPr="00460BF4" w:rsidR="00A6337D">
        <w:rPr>
          <w:rFonts w:ascii="Garamond" w:hAnsi="Garamond"/>
          <w:sz w:val="22"/>
          <w:szCs w:val="22"/>
          <w:lang w:val="en-US"/>
        </w:rPr>
        <w:t>five-week festival</w:t>
      </w:r>
      <w:r w:rsidRPr="00460BF4" w:rsidR="006C2433">
        <w:rPr>
          <w:rFonts w:ascii="Garamond" w:hAnsi="Garamond"/>
          <w:sz w:val="22"/>
          <w:szCs w:val="22"/>
          <w:lang w:val="en-US"/>
        </w:rPr>
        <w:t xml:space="preserve"> </w:t>
      </w:r>
      <w:r w:rsidRPr="00460BF4" w:rsidR="00E83189">
        <w:rPr>
          <w:rFonts w:ascii="Garamond" w:hAnsi="Garamond"/>
          <w:sz w:val="22"/>
          <w:szCs w:val="22"/>
          <w:lang w:val="en-US"/>
        </w:rPr>
        <w:t xml:space="preserve">of </w:t>
      </w:r>
      <w:r w:rsidRPr="00460BF4">
        <w:rPr>
          <w:rFonts w:ascii="Garamond" w:hAnsi="Garamond"/>
          <w:sz w:val="22"/>
          <w:szCs w:val="22"/>
          <w:lang w:val="en-US"/>
        </w:rPr>
        <w:t xml:space="preserve">new artist commissions, exhibitions and </w:t>
      </w:r>
      <w:r w:rsidRPr="00460BF4" w:rsidR="00EF09DD">
        <w:rPr>
          <w:rFonts w:ascii="Garamond" w:hAnsi="Garamond"/>
          <w:sz w:val="22"/>
          <w:szCs w:val="22"/>
          <w:lang w:val="en-US"/>
        </w:rPr>
        <w:t xml:space="preserve">hands-on </w:t>
      </w:r>
      <w:r w:rsidRPr="00460BF4" w:rsidR="00B15650">
        <w:rPr>
          <w:rFonts w:ascii="Garamond" w:hAnsi="Garamond"/>
          <w:sz w:val="22"/>
          <w:szCs w:val="22"/>
          <w:lang w:val="en-US"/>
        </w:rPr>
        <w:t xml:space="preserve">events </w:t>
      </w:r>
      <w:r w:rsidRPr="00460BF4" w:rsidR="00976DCC">
        <w:rPr>
          <w:rFonts w:ascii="Garamond" w:hAnsi="Garamond"/>
          <w:sz w:val="22"/>
          <w:szCs w:val="22"/>
          <w:lang w:val="en-US"/>
        </w:rPr>
        <w:t xml:space="preserve">that </w:t>
      </w:r>
      <w:r w:rsidRPr="00460BF4" w:rsidR="00AA3B4E">
        <w:rPr>
          <w:rFonts w:ascii="Garamond" w:hAnsi="Garamond"/>
          <w:sz w:val="22"/>
          <w:szCs w:val="22"/>
          <w:lang w:val="en-US"/>
        </w:rPr>
        <w:t>celebrat</w:t>
      </w:r>
      <w:r w:rsidRPr="00460BF4" w:rsidR="00976DCC">
        <w:rPr>
          <w:rFonts w:ascii="Garamond" w:hAnsi="Garamond"/>
          <w:sz w:val="22"/>
          <w:szCs w:val="22"/>
          <w:lang w:val="en-US"/>
        </w:rPr>
        <w:t xml:space="preserve">e </w:t>
      </w:r>
      <w:r w:rsidRPr="00460BF4" w:rsidR="00AA3B4E">
        <w:rPr>
          <w:rFonts w:ascii="Garamond" w:hAnsi="Garamond"/>
          <w:sz w:val="22"/>
          <w:szCs w:val="22"/>
          <w:lang w:val="en-US"/>
        </w:rPr>
        <w:t xml:space="preserve">the life, character and creativity </w:t>
      </w:r>
      <w:r w:rsidRPr="00460BF4" w:rsidR="00B15650">
        <w:rPr>
          <w:rFonts w:ascii="Garamond" w:hAnsi="Garamond"/>
          <w:sz w:val="22"/>
          <w:szCs w:val="22"/>
          <w:lang w:val="en-US"/>
        </w:rPr>
        <w:t>that ceramics</w:t>
      </w:r>
      <w:r w:rsidRPr="00460BF4" w:rsidR="00AA3B4E">
        <w:rPr>
          <w:rFonts w:ascii="Garamond" w:hAnsi="Garamond"/>
          <w:sz w:val="22"/>
          <w:szCs w:val="22"/>
          <w:lang w:val="en-US"/>
        </w:rPr>
        <w:t xml:space="preserve"> bring to the city</w:t>
      </w:r>
      <w:r w:rsidRPr="00460BF4" w:rsidR="00B773F4">
        <w:rPr>
          <w:rFonts w:ascii="Garamond" w:hAnsi="Garamond"/>
          <w:sz w:val="22"/>
          <w:szCs w:val="22"/>
          <w:lang w:val="en-US"/>
        </w:rPr>
        <w:t>.</w:t>
      </w:r>
      <w:r w:rsidRPr="00460BF4" w:rsidR="002576EF">
        <w:rPr>
          <w:rFonts w:ascii="Garamond" w:hAnsi="Garamond"/>
          <w:sz w:val="22"/>
          <w:szCs w:val="22"/>
          <w:lang w:val="en-US"/>
        </w:rPr>
        <w:t xml:space="preserve"> </w:t>
      </w:r>
    </w:p>
    <w:p w:rsidRPr="00460BF4" w:rsidR="00E314F3" w:rsidP="0022775E" w:rsidRDefault="00E314F3" w14:paraId="12708531" w14:textId="77777777">
      <w:pPr>
        <w:pStyle w:val="Text"/>
        <w:spacing w:after="0"/>
        <w:rPr>
          <w:rFonts w:ascii="Garamond" w:hAnsi="Garamond"/>
          <w:sz w:val="22"/>
          <w:szCs w:val="22"/>
        </w:rPr>
      </w:pPr>
    </w:p>
    <w:p w:rsidRPr="00460BF4" w:rsidR="00A6337D" w:rsidP="00A6337D" w:rsidRDefault="00E442EB" w14:paraId="44DF7240" w14:textId="22A71F72">
      <w:pPr>
        <w:pStyle w:val="Text"/>
        <w:spacing w:after="0"/>
        <w:rPr>
          <w:rFonts w:ascii="Garamond" w:hAnsi="Garamond"/>
          <w:sz w:val="22"/>
          <w:szCs w:val="22"/>
          <w:lang w:val="en-US"/>
        </w:rPr>
      </w:pPr>
      <w:r w:rsidRPr="5BAD2D98" w:rsidR="1FCAE2C9">
        <w:rPr>
          <w:rFonts w:ascii="Garamond" w:hAnsi="Garamond"/>
          <w:sz w:val="22"/>
          <w:szCs w:val="22"/>
          <w:lang w:val="en-US"/>
        </w:rPr>
        <w:t>The Goods Yard,</w:t>
      </w:r>
      <w:r w:rsidRPr="5BAD2D98" w:rsidR="00E442EB">
        <w:rPr>
          <w:rFonts w:ascii="Garamond" w:hAnsi="Garamond"/>
          <w:sz w:val="22"/>
          <w:szCs w:val="22"/>
          <w:lang w:val="en-US"/>
        </w:rPr>
        <w:t xml:space="preserve"> a 19</w:t>
      </w:r>
      <w:r w:rsidRPr="5BAD2D98" w:rsidR="00E442EB">
        <w:rPr>
          <w:rFonts w:ascii="Garamond" w:hAnsi="Garamond"/>
          <w:sz w:val="22"/>
          <w:szCs w:val="22"/>
          <w:vertAlign w:val="superscript"/>
          <w:lang w:val="en-US"/>
        </w:rPr>
        <w:t>th</w:t>
      </w:r>
      <w:r w:rsidRPr="5BAD2D98" w:rsidR="00E442EB">
        <w:rPr>
          <w:rFonts w:ascii="Garamond" w:hAnsi="Garamond"/>
          <w:sz w:val="22"/>
          <w:szCs w:val="22"/>
          <w:lang w:val="en-US"/>
        </w:rPr>
        <w:t xml:space="preserve"> century former warehouse in the heart of </w:t>
      </w:r>
      <w:r w:rsidRPr="5BAD2D98" w:rsidR="00617243">
        <w:rPr>
          <w:rFonts w:ascii="Garamond" w:hAnsi="Garamond"/>
          <w:sz w:val="22"/>
          <w:szCs w:val="22"/>
          <w:lang w:val="en-US"/>
        </w:rPr>
        <w:t>Stoke</w:t>
      </w:r>
      <w:r w:rsidRPr="5BAD2D98" w:rsidR="00BF308D">
        <w:rPr>
          <w:rFonts w:ascii="Garamond" w:hAnsi="Garamond"/>
          <w:sz w:val="22"/>
          <w:szCs w:val="22"/>
          <w:lang w:val="en-US"/>
        </w:rPr>
        <w:t xml:space="preserve"> Town</w:t>
      </w:r>
      <w:r w:rsidRPr="5BAD2D98" w:rsidR="26D4D96B">
        <w:rPr>
          <w:rFonts w:ascii="Garamond" w:hAnsi="Garamond"/>
          <w:sz w:val="22"/>
          <w:szCs w:val="22"/>
          <w:lang w:val="en-US"/>
        </w:rPr>
        <w:t>,</w:t>
      </w:r>
      <w:r w:rsidRPr="5BAD2D98" w:rsidR="00617243">
        <w:rPr>
          <w:rFonts w:ascii="Garamond" w:hAnsi="Garamond"/>
          <w:sz w:val="22"/>
          <w:szCs w:val="22"/>
          <w:lang w:val="en-US"/>
        </w:rPr>
        <w:t xml:space="preserve"> </w:t>
      </w:r>
      <w:r w:rsidRPr="5BAD2D98" w:rsidR="007C229D">
        <w:rPr>
          <w:rFonts w:ascii="Garamond" w:hAnsi="Garamond"/>
          <w:sz w:val="22"/>
          <w:szCs w:val="22"/>
          <w:lang w:val="en-US"/>
        </w:rPr>
        <w:t xml:space="preserve">will be transformed and </w:t>
      </w:r>
      <w:r w:rsidRPr="5BAD2D98" w:rsidR="00360418">
        <w:rPr>
          <w:rFonts w:ascii="Garamond" w:hAnsi="Garamond"/>
          <w:sz w:val="22"/>
          <w:szCs w:val="22"/>
          <w:lang w:val="en-US"/>
        </w:rPr>
        <w:t>animated</w:t>
      </w:r>
      <w:r w:rsidRPr="5BAD2D98" w:rsidR="007C229D">
        <w:rPr>
          <w:rFonts w:ascii="Garamond" w:hAnsi="Garamond"/>
          <w:sz w:val="22"/>
          <w:szCs w:val="22"/>
          <w:lang w:val="en-US"/>
        </w:rPr>
        <w:t xml:space="preserve"> by the UK’s leading </w:t>
      </w:r>
      <w:r w:rsidRPr="5BAD2D98" w:rsidR="00A943FA">
        <w:rPr>
          <w:rFonts w:ascii="Garamond" w:hAnsi="Garamond"/>
          <w:sz w:val="22"/>
          <w:szCs w:val="22"/>
          <w:lang w:val="en-US"/>
        </w:rPr>
        <w:t>ceramic artists and emerging talents</w:t>
      </w:r>
      <w:r w:rsidRPr="5BAD2D98" w:rsidR="008854F1">
        <w:rPr>
          <w:rFonts w:ascii="Garamond" w:hAnsi="Garamond"/>
          <w:sz w:val="22"/>
          <w:szCs w:val="22"/>
          <w:lang w:val="en-US"/>
        </w:rPr>
        <w:t xml:space="preserve">, </w:t>
      </w:r>
      <w:r w:rsidRPr="5BAD2D98" w:rsidR="006C2433">
        <w:rPr>
          <w:rFonts w:ascii="Garamond" w:hAnsi="Garamond"/>
          <w:sz w:val="22"/>
          <w:szCs w:val="22"/>
          <w:lang w:val="en-US"/>
        </w:rPr>
        <w:t xml:space="preserve">many of them taking inspiration from the city’s industrial heritage and </w:t>
      </w:r>
      <w:r w:rsidRPr="5BAD2D98" w:rsidR="006C2433">
        <w:rPr>
          <w:rFonts w:ascii="Garamond" w:hAnsi="Garamond"/>
          <w:color w:val="000000" w:themeColor="text1" w:themeTint="FF" w:themeShade="FF"/>
          <w:sz w:val="22"/>
          <w:szCs w:val="22"/>
          <w:lang w:val="en-US"/>
        </w:rPr>
        <w:t xml:space="preserve">transforming tradition </w:t>
      </w:r>
      <w:r w:rsidRPr="5BAD2D98" w:rsidR="00E94404">
        <w:rPr>
          <w:rFonts w:ascii="Garamond" w:hAnsi="Garamond"/>
          <w:color w:val="000000" w:themeColor="text1" w:themeTint="FF" w:themeShade="FF"/>
          <w:sz w:val="22"/>
          <w:szCs w:val="22"/>
          <w:lang w:val="en-US"/>
        </w:rPr>
        <w:t>in a contemporary way</w:t>
      </w:r>
      <w:r w:rsidRPr="5BAD2D98" w:rsidR="00A6337D">
        <w:rPr>
          <w:rFonts w:ascii="Garamond" w:hAnsi="Garamond"/>
          <w:color w:val="000000" w:themeColor="text1" w:themeTint="FF" w:themeShade="FF"/>
          <w:sz w:val="22"/>
          <w:szCs w:val="22"/>
          <w:lang w:val="en-US"/>
        </w:rPr>
        <w:t>. F</w:t>
      </w:r>
      <w:r w:rsidRPr="5BAD2D98" w:rsidR="006C2433">
        <w:rPr>
          <w:rFonts w:ascii="Garamond" w:hAnsi="Garamond"/>
          <w:color w:val="000000" w:themeColor="text1" w:themeTint="FF" w:themeShade="FF"/>
          <w:sz w:val="22"/>
          <w:szCs w:val="22"/>
          <w:lang w:val="en-US"/>
        </w:rPr>
        <w:t xml:space="preserve">or the first time BCB will </w:t>
      </w:r>
      <w:r w:rsidRPr="5BAD2D98" w:rsidR="00A6337D">
        <w:rPr>
          <w:rFonts w:ascii="Garamond" w:hAnsi="Garamond"/>
          <w:color w:val="000000" w:themeColor="text1" w:themeTint="FF" w:themeShade="FF"/>
          <w:sz w:val="22"/>
          <w:szCs w:val="22"/>
          <w:lang w:val="en-US"/>
        </w:rPr>
        <w:t xml:space="preserve">also </w:t>
      </w:r>
      <w:r w:rsidRPr="5BAD2D98" w:rsidR="006C2433">
        <w:rPr>
          <w:rFonts w:ascii="Garamond" w:hAnsi="Garamond"/>
          <w:color w:val="000000" w:themeColor="text1" w:themeTint="FF" w:themeShade="FF"/>
          <w:sz w:val="22"/>
          <w:szCs w:val="22"/>
          <w:lang w:val="en-US"/>
        </w:rPr>
        <w:t>curate a</w:t>
      </w:r>
      <w:r w:rsidRPr="5BAD2D98" w:rsidR="006E6FB3">
        <w:rPr>
          <w:rFonts w:ascii="Garamond" w:hAnsi="Garamond"/>
          <w:color w:val="000000" w:themeColor="text1" w:themeTint="FF" w:themeShade="FF"/>
          <w:sz w:val="22"/>
          <w:szCs w:val="22"/>
          <w:lang w:val="en-US"/>
        </w:rPr>
        <w:t xml:space="preserve">n online </w:t>
      </w:r>
      <w:r w:rsidRPr="5BAD2D98" w:rsidR="006C2433">
        <w:rPr>
          <w:rFonts w:ascii="Garamond" w:hAnsi="Garamond"/>
          <w:color w:val="000000" w:themeColor="text1" w:themeTint="FF" w:themeShade="FF"/>
          <w:sz w:val="22"/>
          <w:szCs w:val="22"/>
          <w:lang w:val="en-US"/>
        </w:rPr>
        <w:t>programme of films, tours and events for those unable to visit in person</w:t>
      </w:r>
      <w:r w:rsidRPr="5BAD2D98" w:rsidR="00A6337D">
        <w:rPr>
          <w:rFonts w:ascii="Garamond" w:hAnsi="Garamond"/>
          <w:color w:val="000000" w:themeColor="text1" w:themeTint="FF" w:themeShade="FF"/>
          <w:sz w:val="22"/>
          <w:szCs w:val="22"/>
          <w:lang w:val="en-US"/>
        </w:rPr>
        <w:t>. Festival highlights include:</w:t>
      </w:r>
    </w:p>
    <w:p w:rsidRPr="00460BF4" w:rsidR="00A6337D" w:rsidP="00A6337D" w:rsidRDefault="00A6337D" w14:paraId="53E5FF9A" w14:textId="77777777">
      <w:pPr>
        <w:pStyle w:val="Text"/>
        <w:spacing w:after="0"/>
        <w:rPr>
          <w:rFonts w:ascii="Garamond" w:hAnsi="Garamond"/>
          <w:sz w:val="22"/>
          <w:szCs w:val="22"/>
          <w:lang w:val="en-US"/>
        </w:rPr>
      </w:pPr>
    </w:p>
    <w:p w:rsidRPr="006D775A" w:rsidR="000C1B2C" w:rsidP="000C1B2C" w:rsidRDefault="00A6337D" w14:paraId="01CEAE8E" w14:textId="2FD2221D">
      <w:pPr>
        <w:pStyle w:val="Text"/>
        <w:numPr>
          <w:ilvl w:val="0"/>
          <w:numId w:val="17"/>
        </w:numPr>
        <w:spacing w:after="0"/>
        <w:rPr>
          <w:rFonts w:ascii="Garamond" w:hAnsi="Garamond"/>
          <w:sz w:val="22"/>
          <w:szCs w:val="22"/>
        </w:rPr>
      </w:pPr>
      <w:r w:rsidRPr="00460BF4">
        <w:rPr>
          <w:rFonts w:ascii="Garamond" w:hAnsi="Garamond"/>
          <w:sz w:val="22"/>
          <w:szCs w:val="22"/>
        </w:rPr>
        <w:t xml:space="preserve">BCB’s headline exhibition </w:t>
      </w:r>
      <w:r w:rsidRPr="00460BF4">
        <w:rPr>
          <w:rFonts w:ascii="Garamond" w:hAnsi="Garamond"/>
          <w:b/>
          <w:bCs/>
          <w:sz w:val="22"/>
          <w:szCs w:val="22"/>
        </w:rPr>
        <w:t>AWARD</w:t>
      </w:r>
      <w:r w:rsidRPr="00460BF4">
        <w:rPr>
          <w:rFonts w:ascii="Garamond" w:hAnsi="Garamond"/>
          <w:sz w:val="22"/>
          <w:szCs w:val="22"/>
        </w:rPr>
        <w:t xml:space="preserve"> </w:t>
      </w:r>
      <w:r w:rsidR="00136E01">
        <w:rPr>
          <w:rFonts w:ascii="Garamond" w:hAnsi="Garamond"/>
          <w:sz w:val="22"/>
          <w:szCs w:val="22"/>
        </w:rPr>
        <w:t>–</w:t>
      </w:r>
      <w:r w:rsidRPr="00460BF4">
        <w:rPr>
          <w:rFonts w:ascii="Garamond" w:hAnsi="Garamond"/>
          <w:sz w:val="22"/>
          <w:szCs w:val="22"/>
        </w:rPr>
        <w:t xml:space="preserve"> </w:t>
      </w:r>
      <w:r w:rsidR="00136E01">
        <w:rPr>
          <w:rFonts w:ascii="Garamond" w:hAnsi="Garamond"/>
          <w:sz w:val="22"/>
          <w:szCs w:val="22"/>
        </w:rPr>
        <w:t xml:space="preserve">taking centre stage in the </w:t>
      </w:r>
      <w:r w:rsidR="00E442EB">
        <w:rPr>
          <w:rFonts w:ascii="Garamond" w:hAnsi="Garamond"/>
          <w:sz w:val="22"/>
          <w:szCs w:val="22"/>
        </w:rPr>
        <w:t>festival</w:t>
      </w:r>
      <w:r w:rsidR="00136E01">
        <w:rPr>
          <w:rFonts w:ascii="Garamond" w:hAnsi="Garamond"/>
          <w:sz w:val="22"/>
          <w:szCs w:val="22"/>
        </w:rPr>
        <w:t xml:space="preserve">, this </w:t>
      </w:r>
      <w:r w:rsidRPr="00460BF4">
        <w:rPr>
          <w:rFonts w:ascii="Garamond" w:hAnsi="Garamond"/>
          <w:sz w:val="22"/>
          <w:szCs w:val="22"/>
        </w:rPr>
        <w:t xml:space="preserve">snapshot of the contemporary ceramics scene </w:t>
      </w:r>
      <w:r w:rsidR="00136E01">
        <w:rPr>
          <w:rFonts w:ascii="Garamond" w:hAnsi="Garamond"/>
          <w:sz w:val="22"/>
          <w:szCs w:val="22"/>
        </w:rPr>
        <w:t>sees</w:t>
      </w:r>
      <w:r w:rsidRPr="00460BF4">
        <w:rPr>
          <w:rFonts w:ascii="Garamond" w:hAnsi="Garamond"/>
          <w:sz w:val="22"/>
          <w:szCs w:val="22"/>
        </w:rPr>
        <w:t xml:space="preserve"> 10 of the UK’s most innovative ceramic</w:t>
      </w:r>
      <w:r w:rsidRPr="00460BF4" w:rsidR="008C5429">
        <w:rPr>
          <w:rFonts w:ascii="Garamond" w:hAnsi="Garamond"/>
          <w:sz w:val="22"/>
          <w:szCs w:val="22"/>
        </w:rPr>
        <w:t xml:space="preserve"> artists </w:t>
      </w:r>
      <w:r w:rsidRPr="00460BF4">
        <w:rPr>
          <w:rFonts w:ascii="Garamond" w:hAnsi="Garamond"/>
          <w:sz w:val="22"/>
          <w:szCs w:val="22"/>
        </w:rPr>
        <w:t>competing for a £5,000 prize</w:t>
      </w:r>
      <w:r w:rsidR="00001535">
        <w:rPr>
          <w:rFonts w:ascii="Garamond" w:hAnsi="Garamond"/>
          <w:sz w:val="22"/>
          <w:szCs w:val="22"/>
        </w:rPr>
        <w:t>.</w:t>
      </w:r>
      <w:r w:rsidR="000E658A">
        <w:rPr>
          <w:rFonts w:ascii="Garamond" w:hAnsi="Garamond"/>
          <w:sz w:val="22"/>
          <w:szCs w:val="22"/>
        </w:rPr>
        <w:t xml:space="preserve"> </w:t>
      </w:r>
    </w:p>
    <w:p w:rsidR="00A6337D" w:rsidP="00A6337D" w:rsidRDefault="00A6337D" w14:paraId="3BA87066" w14:textId="3ADA1188">
      <w:pPr>
        <w:pStyle w:val="Text"/>
        <w:numPr>
          <w:ilvl w:val="0"/>
          <w:numId w:val="17"/>
        </w:numPr>
        <w:spacing w:after="0"/>
        <w:rPr>
          <w:rFonts w:ascii="Garamond" w:hAnsi="Garamond"/>
          <w:sz w:val="22"/>
          <w:szCs w:val="22"/>
        </w:rPr>
      </w:pPr>
      <w:r w:rsidRPr="00460BF4">
        <w:rPr>
          <w:rFonts w:ascii="Garamond" w:hAnsi="Garamond"/>
          <w:b/>
          <w:bCs/>
          <w:sz w:val="22"/>
          <w:szCs w:val="22"/>
          <w:lang w:val="en-US"/>
        </w:rPr>
        <w:t>Stoke Makes Plates</w:t>
      </w:r>
      <w:r w:rsidRPr="00460BF4">
        <w:rPr>
          <w:rFonts w:ascii="Garamond" w:hAnsi="Garamond"/>
          <w:sz w:val="22"/>
          <w:szCs w:val="22"/>
          <w:lang w:val="en-US"/>
        </w:rPr>
        <w:t xml:space="preserve"> – </w:t>
      </w:r>
      <w:r w:rsidR="000E658A">
        <w:rPr>
          <w:rFonts w:ascii="Garamond" w:hAnsi="Garamond"/>
          <w:sz w:val="22"/>
          <w:szCs w:val="22"/>
          <w:lang w:val="en-US"/>
        </w:rPr>
        <w:t>a large</w:t>
      </w:r>
      <w:r w:rsidR="006D775A">
        <w:rPr>
          <w:rFonts w:ascii="Garamond" w:hAnsi="Garamond"/>
          <w:sz w:val="22"/>
          <w:szCs w:val="22"/>
          <w:lang w:val="en-US"/>
        </w:rPr>
        <w:t>-</w:t>
      </w:r>
      <w:r w:rsidR="000E658A">
        <w:rPr>
          <w:rFonts w:ascii="Garamond" w:hAnsi="Garamond"/>
          <w:sz w:val="22"/>
          <w:szCs w:val="22"/>
          <w:lang w:val="en-US"/>
        </w:rPr>
        <w:t>scale installation of 250 plates designed by 120 Stoke-on-Trent residents –</w:t>
      </w:r>
      <w:r w:rsidR="004B2974">
        <w:rPr>
          <w:rFonts w:ascii="Garamond" w:hAnsi="Garamond"/>
          <w:sz w:val="22"/>
          <w:szCs w:val="22"/>
          <w:lang w:val="en-US"/>
        </w:rPr>
        <w:t xml:space="preserve"> </w:t>
      </w:r>
      <w:r w:rsidR="000E658A">
        <w:rPr>
          <w:rFonts w:ascii="Garamond" w:hAnsi="Garamond"/>
          <w:sz w:val="22"/>
          <w:szCs w:val="22"/>
          <w:lang w:val="en-US"/>
        </w:rPr>
        <w:t xml:space="preserve">from care home residents to people in addiction recovery – commissioned artists and local ceramics manufacturers </w:t>
      </w:r>
      <w:r w:rsidRPr="00460BF4">
        <w:rPr>
          <w:rFonts w:ascii="Garamond" w:hAnsi="Garamond"/>
          <w:sz w:val="22"/>
          <w:szCs w:val="22"/>
        </w:rPr>
        <w:t>and inspired by Stoke's historic high-street</w:t>
      </w:r>
      <w:r w:rsidR="00001535">
        <w:rPr>
          <w:rFonts w:ascii="Garamond" w:hAnsi="Garamond"/>
          <w:sz w:val="22"/>
          <w:szCs w:val="22"/>
        </w:rPr>
        <w:t>.</w:t>
      </w:r>
    </w:p>
    <w:p w:rsidR="00A6337D" w:rsidP="00A6337D" w:rsidRDefault="003949CE" w14:paraId="47ECBDEA" w14:textId="6FF4386A">
      <w:pPr>
        <w:pStyle w:val="Text"/>
        <w:numPr>
          <w:ilvl w:val="0"/>
          <w:numId w:val="17"/>
        </w:numPr>
        <w:spacing w:after="0"/>
        <w:rPr>
          <w:rFonts w:ascii="Garamond" w:hAnsi="Garamond"/>
          <w:sz w:val="22"/>
          <w:szCs w:val="22"/>
        </w:rPr>
      </w:pPr>
      <w:r>
        <w:rPr>
          <w:rFonts w:ascii="Garamond" w:hAnsi="Garamond"/>
          <w:b/>
          <w:bCs/>
          <w:sz w:val="22"/>
          <w:szCs w:val="22"/>
        </w:rPr>
        <w:t>History at the Dinner Table</w:t>
      </w:r>
      <w:r w:rsidRPr="00460BF4" w:rsidR="00A6337D">
        <w:rPr>
          <w:rFonts w:ascii="Garamond" w:hAnsi="Garamond"/>
          <w:sz w:val="22"/>
          <w:szCs w:val="22"/>
        </w:rPr>
        <w:t xml:space="preserve"> </w:t>
      </w:r>
      <w:r w:rsidR="00256851">
        <w:rPr>
          <w:rFonts w:ascii="Garamond" w:hAnsi="Garamond"/>
          <w:sz w:val="22"/>
          <w:szCs w:val="22"/>
        </w:rPr>
        <w:t>–</w:t>
      </w:r>
      <w:r w:rsidR="000E658A">
        <w:rPr>
          <w:rFonts w:ascii="Garamond" w:hAnsi="Garamond"/>
          <w:sz w:val="22"/>
          <w:szCs w:val="22"/>
        </w:rPr>
        <w:t xml:space="preserve"> </w:t>
      </w:r>
      <w:r w:rsidRPr="00460BF4" w:rsidR="00A6337D">
        <w:rPr>
          <w:rFonts w:ascii="Garamond" w:hAnsi="Garamond"/>
          <w:sz w:val="22"/>
          <w:szCs w:val="22"/>
        </w:rPr>
        <w:t xml:space="preserve">US-based writer and artist </w:t>
      </w:r>
      <w:r w:rsidRPr="00460BF4" w:rsidR="00A6337D">
        <w:rPr>
          <w:rFonts w:ascii="Garamond" w:hAnsi="Garamond"/>
          <w:b/>
          <w:bCs/>
          <w:sz w:val="22"/>
          <w:szCs w:val="22"/>
        </w:rPr>
        <w:t>Jacqueline Bishop</w:t>
      </w:r>
      <w:r w:rsidRPr="00460BF4" w:rsidR="00A6337D">
        <w:rPr>
          <w:rFonts w:ascii="Garamond" w:hAnsi="Garamond"/>
          <w:sz w:val="22"/>
          <w:szCs w:val="22"/>
        </w:rPr>
        <w:t xml:space="preserve"> reinterprets the </w:t>
      </w:r>
      <w:r w:rsidR="000E658A">
        <w:rPr>
          <w:rFonts w:ascii="Garamond" w:hAnsi="Garamond"/>
          <w:sz w:val="22"/>
          <w:szCs w:val="22"/>
        </w:rPr>
        <w:t xml:space="preserve">brightly coloured bone china </w:t>
      </w:r>
      <w:r w:rsidRPr="00460BF4" w:rsidR="00A6337D">
        <w:rPr>
          <w:rFonts w:ascii="Garamond" w:hAnsi="Garamond"/>
          <w:sz w:val="22"/>
          <w:szCs w:val="22"/>
        </w:rPr>
        <w:t>decorative plates used symbolically in Caribbean homes</w:t>
      </w:r>
      <w:r w:rsidR="000E658A">
        <w:rPr>
          <w:rFonts w:ascii="Garamond" w:hAnsi="Garamond"/>
          <w:sz w:val="22"/>
          <w:szCs w:val="22"/>
        </w:rPr>
        <w:t xml:space="preserve"> and delves into how they hid a</w:t>
      </w:r>
      <w:r w:rsidR="006D775A">
        <w:rPr>
          <w:rFonts w:ascii="Garamond" w:hAnsi="Garamond"/>
          <w:sz w:val="22"/>
          <w:szCs w:val="22"/>
        </w:rPr>
        <w:t xml:space="preserve"> </w:t>
      </w:r>
      <w:r w:rsidR="000E658A">
        <w:rPr>
          <w:rFonts w:ascii="Garamond" w:hAnsi="Garamond"/>
          <w:sz w:val="22"/>
          <w:szCs w:val="22"/>
        </w:rPr>
        <w:t>violent history of slavery and colonialism by European countries</w:t>
      </w:r>
      <w:r w:rsidR="00001535">
        <w:rPr>
          <w:rFonts w:ascii="Garamond" w:hAnsi="Garamond"/>
          <w:sz w:val="22"/>
          <w:szCs w:val="22"/>
        </w:rPr>
        <w:t>.</w:t>
      </w:r>
      <w:r w:rsidR="000E658A">
        <w:rPr>
          <w:rFonts w:ascii="Garamond" w:hAnsi="Garamond"/>
          <w:sz w:val="22"/>
          <w:szCs w:val="22"/>
        </w:rPr>
        <w:t xml:space="preserve"> </w:t>
      </w:r>
    </w:p>
    <w:p w:rsidR="000E658A" w:rsidP="00B22BFA" w:rsidRDefault="00EF09DD" w14:paraId="5F37DB59" w14:textId="6B5B06DF">
      <w:pPr>
        <w:pStyle w:val="Text"/>
        <w:numPr>
          <w:ilvl w:val="0"/>
          <w:numId w:val="17"/>
        </w:numPr>
        <w:spacing w:after="0"/>
        <w:rPr>
          <w:rFonts w:ascii="Garamond" w:hAnsi="Garamond"/>
          <w:sz w:val="22"/>
          <w:szCs w:val="22"/>
        </w:rPr>
      </w:pPr>
      <w:r w:rsidRPr="00460BF4">
        <w:rPr>
          <w:rFonts w:ascii="Garamond" w:hAnsi="Garamond"/>
          <w:sz w:val="22"/>
          <w:szCs w:val="22"/>
        </w:rPr>
        <w:t xml:space="preserve">New commission from </w:t>
      </w:r>
      <w:r w:rsidR="00001535">
        <w:rPr>
          <w:rFonts w:ascii="Garamond" w:hAnsi="Garamond"/>
          <w:b/>
          <w:bCs/>
          <w:sz w:val="22"/>
          <w:szCs w:val="22"/>
        </w:rPr>
        <w:t xml:space="preserve">Vicky Lindo </w:t>
      </w:r>
      <w:r w:rsidRPr="000E658A" w:rsidR="00001535">
        <w:rPr>
          <w:rFonts w:ascii="Garamond" w:hAnsi="Garamond"/>
          <w:sz w:val="22"/>
          <w:szCs w:val="22"/>
        </w:rPr>
        <w:t>and</w:t>
      </w:r>
      <w:r w:rsidR="00001535">
        <w:rPr>
          <w:rFonts w:ascii="Garamond" w:hAnsi="Garamond"/>
          <w:b/>
          <w:bCs/>
          <w:sz w:val="22"/>
          <w:szCs w:val="22"/>
        </w:rPr>
        <w:t xml:space="preserve"> Bill Brookes</w:t>
      </w:r>
      <w:r w:rsidR="00B22BFA">
        <w:rPr>
          <w:rFonts w:ascii="Garamond" w:hAnsi="Garamond"/>
          <w:sz w:val="22"/>
          <w:szCs w:val="22"/>
        </w:rPr>
        <w:t xml:space="preserve"> </w:t>
      </w:r>
      <w:r w:rsidR="00136E01">
        <w:rPr>
          <w:rFonts w:ascii="Garamond" w:hAnsi="Garamond"/>
          <w:sz w:val="22"/>
          <w:szCs w:val="22"/>
        </w:rPr>
        <w:t xml:space="preserve">exploring </w:t>
      </w:r>
      <w:r w:rsidR="006D775A">
        <w:rPr>
          <w:rFonts w:ascii="Garamond" w:hAnsi="Garamond"/>
          <w:sz w:val="22"/>
          <w:szCs w:val="22"/>
        </w:rPr>
        <w:t xml:space="preserve">the </w:t>
      </w:r>
      <w:r w:rsidR="00136E01">
        <w:rPr>
          <w:rFonts w:ascii="Garamond" w:hAnsi="Garamond"/>
          <w:sz w:val="22"/>
          <w:szCs w:val="22"/>
        </w:rPr>
        <w:t>menstrua</w:t>
      </w:r>
      <w:r w:rsidR="006D775A">
        <w:rPr>
          <w:rFonts w:ascii="Garamond" w:hAnsi="Garamond"/>
          <w:sz w:val="22"/>
          <w:szCs w:val="22"/>
        </w:rPr>
        <w:t>l cycle</w:t>
      </w:r>
      <w:r w:rsidR="00136E01">
        <w:rPr>
          <w:rFonts w:ascii="Garamond" w:hAnsi="Garamond"/>
          <w:sz w:val="22"/>
          <w:szCs w:val="22"/>
        </w:rPr>
        <w:t xml:space="preserve"> and culminating in two large-scale lioness figures accompanied by other pots and vessels</w:t>
      </w:r>
      <w:r w:rsidR="0066040F">
        <w:rPr>
          <w:rFonts w:ascii="Garamond" w:hAnsi="Garamond"/>
          <w:sz w:val="22"/>
          <w:szCs w:val="22"/>
        </w:rPr>
        <w:t>.</w:t>
      </w:r>
    </w:p>
    <w:p w:rsidRPr="00AB31A2" w:rsidR="00AB31A2" w:rsidP="00AB31A2" w:rsidRDefault="00AB31A2" w14:paraId="1B5C58AC" w14:textId="7B4749A3">
      <w:pPr>
        <w:pStyle w:val="Text"/>
        <w:numPr>
          <w:ilvl w:val="0"/>
          <w:numId w:val="17"/>
        </w:numPr>
        <w:spacing w:after="0"/>
        <w:rPr>
          <w:rFonts w:ascii="Garamond" w:hAnsi="Garamond"/>
          <w:sz w:val="22"/>
          <w:szCs w:val="22"/>
        </w:rPr>
      </w:pPr>
      <w:r>
        <w:rPr>
          <w:rFonts w:ascii="Garamond" w:hAnsi="Garamond"/>
          <w:sz w:val="22"/>
          <w:szCs w:val="22"/>
        </w:rPr>
        <w:t>Major e</w:t>
      </w:r>
      <w:r w:rsidRPr="00460BF4">
        <w:rPr>
          <w:rFonts w:ascii="Garamond" w:hAnsi="Garamond"/>
          <w:sz w:val="22"/>
          <w:szCs w:val="22"/>
        </w:rPr>
        <w:t>xhibitions in the city’s cultural quarter</w:t>
      </w:r>
      <w:r>
        <w:rPr>
          <w:rFonts w:ascii="Garamond" w:hAnsi="Garamond"/>
          <w:sz w:val="22"/>
          <w:szCs w:val="22"/>
        </w:rPr>
        <w:t xml:space="preserve"> of Hanley</w:t>
      </w:r>
      <w:r w:rsidRPr="00460BF4">
        <w:rPr>
          <w:rFonts w:ascii="Garamond" w:hAnsi="Garamond"/>
          <w:sz w:val="22"/>
          <w:szCs w:val="22"/>
        </w:rPr>
        <w:t xml:space="preserve"> including </w:t>
      </w:r>
      <w:r w:rsidRPr="00460BF4">
        <w:rPr>
          <w:rFonts w:ascii="Garamond" w:hAnsi="Garamond"/>
          <w:b/>
          <w:bCs/>
          <w:sz w:val="22"/>
          <w:szCs w:val="22"/>
        </w:rPr>
        <w:t>Neil Brownsword’</w:t>
      </w:r>
      <w:r>
        <w:rPr>
          <w:rFonts w:ascii="Garamond" w:hAnsi="Garamond"/>
          <w:b/>
          <w:bCs/>
          <w:sz w:val="22"/>
          <w:szCs w:val="22"/>
        </w:rPr>
        <w:t>s</w:t>
      </w:r>
      <w:r w:rsidRPr="00460BF4">
        <w:rPr>
          <w:rFonts w:ascii="Garamond" w:hAnsi="Garamond"/>
          <w:sz w:val="22"/>
          <w:szCs w:val="22"/>
        </w:rPr>
        <w:t xml:space="preserve"> solo show at </w:t>
      </w:r>
      <w:r w:rsidRPr="00460BF4">
        <w:rPr>
          <w:rFonts w:ascii="Garamond" w:hAnsi="Garamond"/>
          <w:bCs/>
          <w:sz w:val="22"/>
          <w:szCs w:val="22"/>
        </w:rPr>
        <w:t xml:space="preserve">the </w:t>
      </w:r>
      <w:r w:rsidRPr="00460BF4">
        <w:rPr>
          <w:rFonts w:ascii="Garamond" w:hAnsi="Garamond"/>
          <w:b/>
          <w:sz w:val="22"/>
          <w:szCs w:val="22"/>
        </w:rPr>
        <w:t>Potteries Museum &amp; Art Gallery</w:t>
      </w:r>
      <w:r w:rsidRPr="00460BF4">
        <w:rPr>
          <w:rFonts w:ascii="Garamond" w:hAnsi="Garamond"/>
          <w:sz w:val="22"/>
          <w:szCs w:val="22"/>
        </w:rPr>
        <w:t xml:space="preserve">, which delves into </w:t>
      </w:r>
      <w:r w:rsidRPr="00460BF4">
        <w:rPr>
          <w:rFonts w:ascii="Garamond" w:hAnsi="Garamond"/>
          <w:bCs/>
          <w:sz w:val="22"/>
          <w:szCs w:val="22"/>
        </w:rPr>
        <w:t xml:space="preserve">North Staffordshire’s early ceramic industrialisation, and an exhibition at </w:t>
      </w:r>
      <w:r w:rsidRPr="00460BF4">
        <w:rPr>
          <w:rFonts w:ascii="Garamond" w:hAnsi="Garamond"/>
          <w:b/>
          <w:sz w:val="22"/>
          <w:szCs w:val="22"/>
        </w:rPr>
        <w:t>Airspace Gallery</w:t>
      </w:r>
      <w:r w:rsidRPr="00460BF4">
        <w:rPr>
          <w:rFonts w:ascii="Garamond" w:hAnsi="Garamond"/>
          <w:bCs/>
          <w:sz w:val="22"/>
          <w:szCs w:val="22"/>
        </w:rPr>
        <w:t xml:space="preserve"> exploring clay’s zeitgeist moment</w:t>
      </w:r>
      <w:r>
        <w:rPr>
          <w:rFonts w:ascii="Garamond" w:hAnsi="Garamond"/>
          <w:bCs/>
          <w:sz w:val="22"/>
          <w:szCs w:val="22"/>
        </w:rPr>
        <w:t>.</w:t>
      </w:r>
    </w:p>
    <w:p w:rsidRPr="004B2974" w:rsidR="000C1B2C" w:rsidP="004B2974" w:rsidRDefault="004B2974" w14:paraId="7F1BE2E8" w14:textId="73A5C66A">
      <w:pPr>
        <w:pStyle w:val="Text"/>
        <w:numPr>
          <w:ilvl w:val="0"/>
          <w:numId w:val="17"/>
        </w:numPr>
        <w:spacing w:after="0"/>
        <w:rPr>
          <w:rStyle w:val="Strong"/>
          <w:rFonts w:ascii="Garamond" w:hAnsi="Garamond"/>
          <w:b w:val="0"/>
          <w:bCs w:val="0"/>
          <w:sz w:val="22"/>
          <w:szCs w:val="22"/>
        </w:rPr>
      </w:pPr>
      <w:r w:rsidRPr="006D775A">
        <w:rPr>
          <w:rFonts w:ascii="Garamond" w:hAnsi="Garamond"/>
          <w:b/>
          <w:bCs/>
          <w:sz w:val="22"/>
          <w:szCs w:val="22"/>
        </w:rPr>
        <w:t>Paul Scott’s</w:t>
      </w:r>
      <w:r w:rsidRPr="004B2974">
        <w:rPr>
          <w:rFonts w:ascii="Garamond" w:hAnsi="Garamond"/>
          <w:sz w:val="22"/>
          <w:szCs w:val="22"/>
        </w:rPr>
        <w:t xml:space="preserve"> new </w:t>
      </w:r>
      <w:r w:rsidRPr="004B2974">
        <w:rPr>
          <w:rFonts w:ascii="Garamond" w:hAnsi="Garamond"/>
          <w:i/>
          <w:iCs/>
          <w:sz w:val="22"/>
          <w:szCs w:val="22"/>
        </w:rPr>
        <w:t xml:space="preserve">Cumbrian Blue(s) </w:t>
      </w:r>
      <w:r w:rsidRPr="004B2974">
        <w:rPr>
          <w:rFonts w:ascii="Garamond" w:hAnsi="Garamond"/>
          <w:sz w:val="22"/>
          <w:szCs w:val="22"/>
        </w:rPr>
        <w:t>tea</w:t>
      </w:r>
      <w:r w:rsidR="00AB31A2">
        <w:rPr>
          <w:rFonts w:ascii="Garamond" w:hAnsi="Garamond"/>
          <w:sz w:val="22"/>
          <w:szCs w:val="22"/>
        </w:rPr>
        <w:t xml:space="preserve"> </w:t>
      </w:r>
      <w:r w:rsidRPr="004B2974">
        <w:rPr>
          <w:rFonts w:ascii="Garamond" w:hAnsi="Garamond"/>
          <w:sz w:val="22"/>
          <w:szCs w:val="22"/>
        </w:rPr>
        <w:t>set made by Spode for Fortnum &amp; Mason</w:t>
      </w:r>
    </w:p>
    <w:p w:rsidR="004B2974" w:rsidP="003949CE" w:rsidRDefault="004B2974" w14:paraId="34BD720E" w14:textId="4662E06A">
      <w:pPr>
        <w:pStyle w:val="Text"/>
        <w:numPr>
          <w:ilvl w:val="0"/>
          <w:numId w:val="17"/>
        </w:numPr>
        <w:spacing w:after="0"/>
        <w:rPr>
          <w:rFonts w:ascii="Garamond" w:hAnsi="Garamond"/>
          <w:sz w:val="22"/>
          <w:szCs w:val="22"/>
        </w:rPr>
      </w:pPr>
      <w:r>
        <w:rPr>
          <w:rFonts w:ascii="Garamond" w:hAnsi="Garamond"/>
          <w:sz w:val="22"/>
          <w:szCs w:val="22"/>
        </w:rPr>
        <w:t>I</w:t>
      </w:r>
      <w:r w:rsidR="00357774">
        <w:rPr>
          <w:rFonts w:ascii="Garamond" w:hAnsi="Garamond"/>
          <w:sz w:val="22"/>
          <w:szCs w:val="22"/>
        </w:rPr>
        <w:t xml:space="preserve">nterventions </w:t>
      </w:r>
      <w:r>
        <w:rPr>
          <w:rFonts w:ascii="Garamond" w:hAnsi="Garamond"/>
          <w:sz w:val="22"/>
          <w:szCs w:val="22"/>
        </w:rPr>
        <w:t xml:space="preserve">in </w:t>
      </w:r>
      <w:r w:rsidR="00E442EB">
        <w:rPr>
          <w:rFonts w:ascii="Garamond" w:hAnsi="Garamond"/>
          <w:sz w:val="22"/>
          <w:szCs w:val="22"/>
        </w:rPr>
        <w:t>Swift House</w:t>
      </w:r>
      <w:r>
        <w:rPr>
          <w:rFonts w:ascii="Garamond" w:hAnsi="Garamond"/>
          <w:sz w:val="22"/>
          <w:szCs w:val="22"/>
        </w:rPr>
        <w:t xml:space="preserve"> inspired by the </w:t>
      </w:r>
      <w:r w:rsidRPr="006D775A">
        <w:rPr>
          <w:rFonts w:ascii="Garamond" w:hAnsi="Garamond"/>
          <w:b/>
          <w:bCs/>
          <w:sz w:val="22"/>
          <w:szCs w:val="22"/>
        </w:rPr>
        <w:t xml:space="preserve">Wedgwood </w:t>
      </w:r>
      <w:r w:rsidRPr="006D775A" w:rsidR="006D775A">
        <w:rPr>
          <w:rFonts w:ascii="Garamond" w:hAnsi="Garamond"/>
          <w:b/>
          <w:bCs/>
          <w:sz w:val="22"/>
          <w:szCs w:val="22"/>
        </w:rPr>
        <w:t>a</w:t>
      </w:r>
      <w:r w:rsidRPr="006D775A">
        <w:rPr>
          <w:rFonts w:ascii="Garamond" w:hAnsi="Garamond"/>
          <w:b/>
          <w:bCs/>
          <w:sz w:val="22"/>
          <w:szCs w:val="22"/>
        </w:rPr>
        <w:t>nti-</w:t>
      </w:r>
      <w:r w:rsidRPr="006D775A" w:rsidR="006D775A">
        <w:rPr>
          <w:rFonts w:ascii="Garamond" w:hAnsi="Garamond"/>
          <w:b/>
          <w:bCs/>
          <w:sz w:val="22"/>
          <w:szCs w:val="22"/>
        </w:rPr>
        <w:t>s</w:t>
      </w:r>
      <w:r w:rsidRPr="006D775A">
        <w:rPr>
          <w:rFonts w:ascii="Garamond" w:hAnsi="Garamond"/>
          <w:b/>
          <w:bCs/>
          <w:sz w:val="22"/>
          <w:szCs w:val="22"/>
        </w:rPr>
        <w:t>lavery medallion</w:t>
      </w:r>
      <w:r>
        <w:rPr>
          <w:rFonts w:ascii="Garamond" w:hAnsi="Garamond"/>
          <w:sz w:val="22"/>
          <w:szCs w:val="22"/>
        </w:rPr>
        <w:t xml:space="preserve"> and led by local young people in collaboration with</w:t>
      </w:r>
      <w:r w:rsidR="00357774">
        <w:rPr>
          <w:rFonts w:ascii="Garamond" w:hAnsi="Garamond"/>
          <w:sz w:val="22"/>
          <w:szCs w:val="22"/>
        </w:rPr>
        <w:t xml:space="preserve"> V&amp;A Wedgwood Collection </w:t>
      </w:r>
    </w:p>
    <w:p w:rsidRPr="006D775A" w:rsidR="00A64E86" w:rsidP="00A64E86" w:rsidRDefault="00EF09DD" w14:paraId="50DAE35A" w14:textId="76E8332E">
      <w:pPr>
        <w:pStyle w:val="Text"/>
        <w:numPr>
          <w:ilvl w:val="0"/>
          <w:numId w:val="17"/>
        </w:numPr>
        <w:spacing w:after="0"/>
        <w:rPr>
          <w:rFonts w:ascii="Garamond" w:hAnsi="Garamond"/>
          <w:sz w:val="22"/>
          <w:szCs w:val="22"/>
        </w:rPr>
      </w:pPr>
      <w:r w:rsidRPr="006D775A">
        <w:rPr>
          <w:rFonts w:ascii="Garamond" w:hAnsi="Garamond"/>
          <w:sz w:val="22"/>
          <w:szCs w:val="22"/>
        </w:rPr>
        <w:t>H</w:t>
      </w:r>
      <w:r w:rsidRPr="006D775A" w:rsidR="00A6337D">
        <w:rPr>
          <w:rFonts w:ascii="Garamond" w:hAnsi="Garamond"/>
          <w:sz w:val="22"/>
          <w:szCs w:val="22"/>
          <w:lang w:val="en-US"/>
        </w:rPr>
        <w:t xml:space="preserve">ands-on </w:t>
      </w:r>
      <w:proofErr w:type="spellStart"/>
      <w:r w:rsidRPr="006D775A" w:rsidR="00A6337D">
        <w:rPr>
          <w:rFonts w:ascii="Garamond" w:hAnsi="Garamond"/>
          <w:sz w:val="22"/>
          <w:szCs w:val="22"/>
          <w:lang w:val="en-US"/>
        </w:rPr>
        <w:t>programme</w:t>
      </w:r>
      <w:proofErr w:type="spellEnd"/>
      <w:r w:rsidRPr="006D775A" w:rsidR="00A6337D">
        <w:rPr>
          <w:rFonts w:ascii="Garamond" w:hAnsi="Garamond"/>
          <w:sz w:val="22"/>
          <w:szCs w:val="22"/>
          <w:lang w:val="en-US"/>
        </w:rPr>
        <w:t xml:space="preserve"> </w:t>
      </w:r>
      <w:r w:rsidRPr="006D775A">
        <w:rPr>
          <w:rFonts w:ascii="Garamond" w:hAnsi="Garamond"/>
          <w:sz w:val="22"/>
          <w:szCs w:val="22"/>
          <w:lang w:val="en-US"/>
        </w:rPr>
        <w:t xml:space="preserve">in BCB’s science lab </w:t>
      </w:r>
      <w:r w:rsidRPr="006D775A" w:rsidR="00A6337D">
        <w:rPr>
          <w:rFonts w:ascii="Garamond" w:hAnsi="Garamond"/>
          <w:sz w:val="22"/>
          <w:szCs w:val="22"/>
          <w:lang w:val="en-US"/>
        </w:rPr>
        <w:t>inspir</w:t>
      </w:r>
      <w:r w:rsidRPr="006D775A" w:rsidR="00FD482A">
        <w:rPr>
          <w:rFonts w:ascii="Garamond" w:hAnsi="Garamond"/>
          <w:sz w:val="22"/>
          <w:szCs w:val="22"/>
          <w:lang w:val="en-US"/>
        </w:rPr>
        <w:t>ing</w:t>
      </w:r>
      <w:r w:rsidRPr="006D775A" w:rsidR="00A6337D">
        <w:rPr>
          <w:rFonts w:ascii="Garamond" w:hAnsi="Garamond"/>
          <w:sz w:val="22"/>
          <w:szCs w:val="22"/>
          <w:lang w:val="en-US"/>
        </w:rPr>
        <w:t xml:space="preserve"> visitors to get involved </w:t>
      </w:r>
      <w:r w:rsidRPr="006D775A">
        <w:rPr>
          <w:rFonts w:ascii="Garamond" w:hAnsi="Garamond"/>
          <w:sz w:val="22"/>
          <w:szCs w:val="22"/>
          <w:lang w:val="en-US"/>
        </w:rPr>
        <w:t xml:space="preserve">by </w:t>
      </w:r>
      <w:r w:rsidRPr="006D775A" w:rsidR="00A6337D">
        <w:rPr>
          <w:rFonts w:ascii="Garamond" w:hAnsi="Garamond"/>
          <w:sz w:val="22"/>
          <w:szCs w:val="22"/>
          <w:lang w:val="en-US"/>
        </w:rPr>
        <w:t>making and play</w:t>
      </w:r>
      <w:r w:rsidRPr="006D775A">
        <w:rPr>
          <w:rFonts w:ascii="Garamond" w:hAnsi="Garamond"/>
          <w:sz w:val="22"/>
          <w:szCs w:val="22"/>
          <w:lang w:val="en-US"/>
        </w:rPr>
        <w:t>ing with clay</w:t>
      </w:r>
      <w:r w:rsidRPr="006D775A" w:rsidR="002F4010">
        <w:rPr>
          <w:rFonts w:ascii="Garamond" w:hAnsi="Garamond"/>
          <w:sz w:val="22"/>
          <w:szCs w:val="22"/>
          <w:lang w:val="en-US"/>
        </w:rPr>
        <w:t xml:space="preserve"> </w:t>
      </w:r>
      <w:r w:rsidRPr="006D775A" w:rsidR="00001535">
        <w:rPr>
          <w:rFonts w:ascii="Garamond" w:hAnsi="Garamond"/>
          <w:sz w:val="22"/>
          <w:szCs w:val="22"/>
          <w:lang w:val="en-US"/>
        </w:rPr>
        <w:t xml:space="preserve">– from exploring traditional </w:t>
      </w:r>
      <w:r w:rsidRPr="006D775A" w:rsidR="00DC78C4">
        <w:rPr>
          <w:rFonts w:ascii="Garamond" w:hAnsi="Garamond"/>
          <w:sz w:val="22"/>
          <w:szCs w:val="22"/>
          <w:lang w:val="en-US"/>
        </w:rPr>
        <w:t xml:space="preserve">techniques </w:t>
      </w:r>
      <w:r w:rsidRPr="006D775A" w:rsidR="00001535">
        <w:rPr>
          <w:rFonts w:ascii="Garamond" w:hAnsi="Garamond"/>
          <w:sz w:val="22"/>
          <w:szCs w:val="22"/>
          <w:lang w:val="en-US"/>
        </w:rPr>
        <w:t xml:space="preserve">to </w:t>
      </w:r>
      <w:r w:rsidRPr="006D775A" w:rsidR="00001535">
        <w:rPr>
          <w:rFonts w:ascii="Garamond" w:hAnsi="Garamond"/>
          <w:color w:val="000000" w:themeColor="text1"/>
          <w:sz w:val="22"/>
          <w:szCs w:val="22"/>
          <w:lang w:val="en-US"/>
        </w:rPr>
        <w:t>experimenting with contemporary processes</w:t>
      </w:r>
      <w:r w:rsidRPr="006D775A" w:rsidR="00A64E86">
        <w:rPr>
          <w:rFonts w:ascii="Garamond" w:hAnsi="Garamond"/>
          <w:color w:val="000000" w:themeColor="text1"/>
          <w:sz w:val="22"/>
          <w:szCs w:val="22"/>
          <w:lang w:val="en-US"/>
        </w:rPr>
        <w:t xml:space="preserve"> </w:t>
      </w:r>
    </w:p>
    <w:p w:rsidRPr="00A64E86" w:rsidR="00A64E86" w:rsidP="006D775A" w:rsidRDefault="00A64E86" w14:paraId="50BD451D" w14:textId="77777777">
      <w:pPr>
        <w:pStyle w:val="Text"/>
        <w:spacing w:after="0"/>
        <w:rPr>
          <w:rFonts w:ascii="Garamond" w:hAnsi="Garamond"/>
          <w:color w:val="000000" w:themeColor="text1"/>
          <w:sz w:val="22"/>
          <w:szCs w:val="22"/>
        </w:rPr>
      </w:pPr>
    </w:p>
    <w:p w:rsidRPr="00460BF4" w:rsidR="005D6A4D" w:rsidP="006D775A" w:rsidRDefault="00FD482A" w14:paraId="37A63E26" w14:textId="23D1923A">
      <w:pPr>
        <w:pStyle w:val="Text"/>
        <w:rPr>
          <w:rFonts w:ascii="Garamond" w:hAnsi="Garamond"/>
          <w:i/>
          <w:iCs/>
          <w:color w:val="000000" w:themeColor="text1"/>
          <w:sz w:val="22"/>
          <w:szCs w:val="22"/>
          <w:lang w:val="en-US"/>
        </w:rPr>
      </w:pPr>
      <w:r w:rsidRPr="00460BF4">
        <w:rPr>
          <w:rFonts w:ascii="Garamond" w:hAnsi="Garamond"/>
          <w:color w:val="000000" w:themeColor="text1"/>
          <w:sz w:val="22"/>
          <w:szCs w:val="22"/>
          <w:lang w:val="en-US"/>
        </w:rPr>
        <w:t>Iain Cartwright, Executive Director of the British Ceramics Biennial comments: ‘</w:t>
      </w:r>
      <w:r w:rsidRPr="00460BF4" w:rsidR="001B7B16">
        <w:rPr>
          <w:rFonts w:ascii="Garamond" w:hAnsi="Garamond"/>
          <w:i/>
          <w:iCs/>
          <w:color w:val="000000" w:themeColor="text1"/>
          <w:sz w:val="22"/>
          <w:szCs w:val="22"/>
          <w:lang w:val="en-US"/>
        </w:rPr>
        <w:t xml:space="preserve">We’re really excited to be back </w:t>
      </w:r>
      <w:r w:rsidRPr="00460BF4" w:rsidR="00EF09DD">
        <w:rPr>
          <w:rFonts w:ascii="Garamond" w:hAnsi="Garamond"/>
          <w:i/>
          <w:iCs/>
          <w:color w:val="000000" w:themeColor="text1"/>
          <w:sz w:val="22"/>
          <w:szCs w:val="22"/>
          <w:lang w:val="en-US"/>
        </w:rPr>
        <w:t xml:space="preserve">with </w:t>
      </w:r>
      <w:r w:rsidRPr="00460BF4" w:rsidR="001B7B16">
        <w:rPr>
          <w:rFonts w:ascii="Garamond" w:hAnsi="Garamond"/>
          <w:i/>
          <w:iCs/>
          <w:color w:val="000000" w:themeColor="text1"/>
          <w:sz w:val="22"/>
          <w:szCs w:val="22"/>
          <w:lang w:val="en-US"/>
        </w:rPr>
        <w:t xml:space="preserve">such a vibrant festival programme. </w:t>
      </w:r>
      <w:r w:rsidRPr="00460BF4" w:rsidR="00215763">
        <w:rPr>
          <w:rFonts w:ascii="Garamond" w:hAnsi="Garamond"/>
          <w:i/>
          <w:iCs/>
          <w:color w:val="000000" w:themeColor="text1"/>
          <w:sz w:val="22"/>
          <w:szCs w:val="22"/>
          <w:lang w:val="en-US"/>
        </w:rPr>
        <w:t xml:space="preserve">As well as bringing life back to the city, the festival </w:t>
      </w:r>
      <w:r w:rsidR="00D26563">
        <w:rPr>
          <w:rFonts w:ascii="Garamond" w:hAnsi="Garamond"/>
          <w:i/>
          <w:iCs/>
          <w:color w:val="000000" w:themeColor="text1"/>
          <w:sz w:val="22"/>
          <w:szCs w:val="22"/>
          <w:lang w:val="en-US"/>
        </w:rPr>
        <w:t>will be</w:t>
      </w:r>
      <w:r w:rsidRPr="00460BF4" w:rsidR="00215763">
        <w:rPr>
          <w:rFonts w:ascii="Garamond" w:hAnsi="Garamond"/>
          <w:i/>
          <w:iCs/>
          <w:color w:val="000000" w:themeColor="text1"/>
          <w:sz w:val="22"/>
          <w:szCs w:val="22"/>
          <w:lang w:val="en-US"/>
        </w:rPr>
        <w:t xml:space="preserve"> a chance to show how contemporary artists are using clay to create </w:t>
      </w:r>
      <w:r w:rsidRPr="00460BF4" w:rsidR="00460BF4">
        <w:rPr>
          <w:rFonts w:ascii="Garamond" w:hAnsi="Garamond"/>
          <w:i/>
          <w:iCs/>
          <w:color w:val="000000" w:themeColor="text1"/>
          <w:sz w:val="22"/>
          <w:szCs w:val="22"/>
          <w:lang w:val="en-US"/>
        </w:rPr>
        <w:t xml:space="preserve">very </w:t>
      </w:r>
      <w:r w:rsidRPr="00460BF4" w:rsidR="00215763">
        <w:rPr>
          <w:rFonts w:ascii="Garamond" w:hAnsi="Garamond"/>
          <w:i/>
          <w:iCs/>
          <w:color w:val="000000" w:themeColor="text1"/>
          <w:sz w:val="22"/>
          <w:szCs w:val="22"/>
          <w:lang w:val="en-US"/>
        </w:rPr>
        <w:t xml:space="preserve">contemporary, thought-provoking and often </w:t>
      </w:r>
      <w:r w:rsidRPr="00460BF4" w:rsidR="00360418">
        <w:rPr>
          <w:rFonts w:ascii="Garamond" w:hAnsi="Garamond"/>
          <w:i/>
          <w:iCs/>
          <w:color w:val="000000" w:themeColor="text1"/>
          <w:sz w:val="22"/>
          <w:szCs w:val="22"/>
          <w:lang w:val="en-US"/>
        </w:rPr>
        <w:t>politically charged</w:t>
      </w:r>
      <w:r w:rsidRPr="00460BF4" w:rsidR="00215763">
        <w:rPr>
          <w:rFonts w:ascii="Garamond" w:hAnsi="Garamond"/>
          <w:i/>
          <w:iCs/>
          <w:color w:val="000000" w:themeColor="text1"/>
          <w:sz w:val="22"/>
          <w:szCs w:val="22"/>
          <w:lang w:val="en-US"/>
        </w:rPr>
        <w:t xml:space="preserve"> work</w:t>
      </w:r>
      <w:r w:rsidRPr="00460BF4" w:rsidR="00460BF4">
        <w:rPr>
          <w:rFonts w:ascii="Garamond" w:hAnsi="Garamond"/>
          <w:i/>
          <w:iCs/>
          <w:color w:val="000000" w:themeColor="text1"/>
          <w:sz w:val="22"/>
          <w:szCs w:val="22"/>
          <w:lang w:val="en-US"/>
        </w:rPr>
        <w:t xml:space="preserve">, many of them taking inspiration from Stoke-on-Trent’s extraordinary industrial </w:t>
      </w:r>
      <w:r w:rsidRPr="00460BF4" w:rsidR="00360418">
        <w:rPr>
          <w:rFonts w:ascii="Garamond" w:hAnsi="Garamond"/>
          <w:i/>
          <w:iCs/>
          <w:color w:val="000000" w:themeColor="text1"/>
          <w:sz w:val="22"/>
          <w:szCs w:val="22"/>
          <w:lang w:val="en-US"/>
        </w:rPr>
        <w:t>heritage.</w:t>
      </w:r>
      <w:r w:rsidRPr="00460BF4" w:rsidR="00215763">
        <w:rPr>
          <w:rFonts w:ascii="Garamond" w:hAnsi="Garamond"/>
          <w:i/>
          <w:iCs/>
          <w:color w:val="000000" w:themeColor="text1"/>
          <w:sz w:val="22"/>
          <w:szCs w:val="22"/>
          <w:lang w:val="en-US"/>
        </w:rPr>
        <w:t xml:space="preserve"> This year’s festival is about supporting </w:t>
      </w:r>
      <w:r w:rsidRPr="00460BF4" w:rsidR="00460BF4">
        <w:rPr>
          <w:rFonts w:ascii="Garamond" w:hAnsi="Garamond"/>
          <w:i/>
          <w:iCs/>
          <w:color w:val="000000" w:themeColor="text1"/>
          <w:sz w:val="22"/>
          <w:szCs w:val="22"/>
          <w:lang w:val="en-US"/>
        </w:rPr>
        <w:t xml:space="preserve">the </w:t>
      </w:r>
      <w:r w:rsidRPr="00460BF4" w:rsidR="00215763">
        <w:rPr>
          <w:rFonts w:ascii="Garamond" w:hAnsi="Garamond"/>
          <w:i/>
          <w:iCs/>
          <w:color w:val="000000" w:themeColor="text1"/>
          <w:sz w:val="22"/>
          <w:szCs w:val="22"/>
          <w:lang w:val="en-US"/>
        </w:rPr>
        <w:t>artists</w:t>
      </w:r>
      <w:r w:rsidRPr="00460BF4" w:rsidR="00460BF4">
        <w:rPr>
          <w:rFonts w:ascii="Garamond" w:hAnsi="Garamond"/>
          <w:i/>
          <w:iCs/>
          <w:color w:val="000000" w:themeColor="text1"/>
          <w:sz w:val="22"/>
          <w:szCs w:val="22"/>
          <w:lang w:val="en-US"/>
        </w:rPr>
        <w:t xml:space="preserve"> and </w:t>
      </w:r>
      <w:r w:rsidRPr="00460BF4" w:rsidR="00215763">
        <w:rPr>
          <w:rFonts w:ascii="Garamond" w:hAnsi="Garamond"/>
          <w:i/>
          <w:iCs/>
          <w:color w:val="000000" w:themeColor="text1"/>
          <w:sz w:val="22"/>
          <w:szCs w:val="22"/>
          <w:lang w:val="en-US"/>
        </w:rPr>
        <w:t xml:space="preserve">communities we work with </w:t>
      </w:r>
      <w:r w:rsidRPr="00460BF4" w:rsidR="00460BF4">
        <w:rPr>
          <w:rFonts w:ascii="Garamond" w:hAnsi="Garamond"/>
          <w:i/>
          <w:iCs/>
          <w:color w:val="000000" w:themeColor="text1"/>
          <w:sz w:val="22"/>
          <w:szCs w:val="22"/>
          <w:lang w:val="en-US"/>
        </w:rPr>
        <w:t>and welcoming visitors back to the city</w:t>
      </w:r>
      <w:r w:rsidR="00D26563">
        <w:rPr>
          <w:rFonts w:ascii="Garamond" w:hAnsi="Garamond"/>
          <w:i/>
          <w:iCs/>
          <w:color w:val="000000" w:themeColor="text1"/>
          <w:sz w:val="22"/>
          <w:szCs w:val="22"/>
          <w:lang w:val="en-US"/>
        </w:rPr>
        <w:t>.’</w:t>
      </w:r>
    </w:p>
    <w:p w:rsidRPr="00AB31A2" w:rsidR="00B451FA" w:rsidP="000E658A" w:rsidRDefault="00E442EB" w14:paraId="05E454DB" w14:textId="3AA23AA2">
      <w:pPr>
        <w:pStyle w:val="Heading3"/>
        <w:rPr>
          <w:rFonts w:ascii="Garamond" w:hAnsi="Garamond"/>
          <w:color w:val="000000" w:themeColor="text1"/>
          <w:sz w:val="22"/>
          <w:szCs w:val="22"/>
          <w:lang w:val="en-US"/>
        </w:rPr>
      </w:pPr>
      <w:r w:rsidRPr="5BAD2D98" w:rsidR="5CD9F45F">
        <w:rPr>
          <w:rFonts w:ascii="Garamond" w:hAnsi="Garamond"/>
          <w:color w:val="000000" w:themeColor="text1" w:themeTint="FF" w:themeShade="FF"/>
          <w:sz w:val="22"/>
          <w:szCs w:val="22"/>
          <w:lang w:val="en-US"/>
        </w:rPr>
        <w:t xml:space="preserve">The Goods Yard is </w:t>
      </w:r>
      <w:r w:rsidRPr="5BAD2D98" w:rsidR="001B7B16">
        <w:rPr>
          <w:rFonts w:ascii="Garamond" w:hAnsi="Garamond"/>
          <w:color w:val="000000" w:themeColor="text1" w:themeTint="FF" w:themeShade="FF"/>
          <w:sz w:val="22"/>
          <w:szCs w:val="22"/>
          <w:lang w:val="en-US"/>
        </w:rPr>
        <w:t xml:space="preserve">the </w:t>
      </w:r>
      <w:r w:rsidRPr="5BAD2D98" w:rsidR="008854F1">
        <w:rPr>
          <w:rFonts w:ascii="Garamond" w:hAnsi="Garamond"/>
          <w:color w:val="000000" w:themeColor="text1" w:themeTint="FF" w:themeShade="FF"/>
          <w:sz w:val="22"/>
          <w:szCs w:val="22"/>
          <w:lang w:val="en-US"/>
        </w:rPr>
        <w:t>focal point</w:t>
      </w:r>
      <w:r w:rsidRPr="5BAD2D98" w:rsidR="001B7B16">
        <w:rPr>
          <w:rFonts w:ascii="Garamond" w:hAnsi="Garamond"/>
          <w:color w:val="000000" w:themeColor="text1" w:themeTint="FF" w:themeShade="FF"/>
          <w:sz w:val="22"/>
          <w:szCs w:val="22"/>
          <w:lang w:val="en-US"/>
        </w:rPr>
        <w:t xml:space="preserve"> of the festival</w:t>
      </w:r>
      <w:r w:rsidRPr="5BAD2D98" w:rsidR="008854F1">
        <w:rPr>
          <w:rFonts w:ascii="Garamond" w:hAnsi="Garamond"/>
          <w:color w:val="000000" w:themeColor="text1" w:themeTint="FF" w:themeShade="FF"/>
          <w:sz w:val="22"/>
          <w:szCs w:val="22"/>
          <w:lang w:val="en-US"/>
        </w:rPr>
        <w:t xml:space="preserve">, with </w:t>
      </w:r>
      <w:r w:rsidRPr="5BAD2D98" w:rsidR="008854F1">
        <w:rPr>
          <w:rFonts w:ascii="Garamond" w:hAnsi="Garamond"/>
          <w:b w:val="1"/>
          <w:bCs w:val="1"/>
          <w:color w:val="000000" w:themeColor="text1" w:themeTint="FF" w:themeShade="FF"/>
          <w:sz w:val="22"/>
          <w:szCs w:val="22"/>
          <w:lang w:val="en-US"/>
        </w:rPr>
        <w:t>AWARD</w:t>
      </w:r>
      <w:r w:rsidRPr="5BAD2D98" w:rsidR="008854F1">
        <w:rPr>
          <w:rFonts w:ascii="Garamond" w:hAnsi="Garamond"/>
          <w:color w:val="000000" w:themeColor="text1" w:themeTint="FF" w:themeShade="FF"/>
          <w:sz w:val="22"/>
          <w:szCs w:val="22"/>
          <w:lang w:val="en-US"/>
        </w:rPr>
        <w:t xml:space="preserve"> and </w:t>
      </w:r>
      <w:r w:rsidRPr="5BAD2D98" w:rsidR="008854F1">
        <w:rPr>
          <w:rFonts w:ascii="Garamond" w:hAnsi="Garamond"/>
          <w:b w:val="1"/>
          <w:bCs w:val="1"/>
          <w:color w:val="000000" w:themeColor="text1" w:themeTint="FF" w:themeShade="FF"/>
          <w:sz w:val="22"/>
          <w:szCs w:val="22"/>
          <w:lang w:val="en-US"/>
        </w:rPr>
        <w:t>Fresh</w:t>
      </w:r>
      <w:r w:rsidRPr="5BAD2D98" w:rsidR="008854F1">
        <w:rPr>
          <w:rFonts w:ascii="Garamond" w:hAnsi="Garamond"/>
          <w:color w:val="000000" w:themeColor="text1" w:themeTint="FF" w:themeShade="FF"/>
          <w:sz w:val="22"/>
          <w:szCs w:val="22"/>
          <w:lang w:val="en-US"/>
        </w:rPr>
        <w:t xml:space="preserve"> - which brings together</w:t>
      </w:r>
      <w:r w:rsidRPr="5BAD2D98" w:rsidR="00B22BFA">
        <w:rPr>
          <w:rFonts w:ascii="Garamond" w:hAnsi="Garamond"/>
          <w:color w:val="000000" w:themeColor="text1" w:themeTint="FF" w:themeShade="FF"/>
          <w:sz w:val="22"/>
          <w:szCs w:val="22"/>
          <w:lang w:val="en-US"/>
        </w:rPr>
        <w:t xml:space="preserve"> </w:t>
      </w:r>
      <w:r w:rsidRPr="5BAD2D98" w:rsidR="008854F1">
        <w:rPr>
          <w:rFonts w:ascii="Garamond" w:hAnsi="Garamond"/>
          <w:color w:val="000000" w:themeColor="text1" w:themeTint="FF" w:themeShade="FF"/>
          <w:sz w:val="22"/>
          <w:szCs w:val="22"/>
          <w:lang w:val="en-US"/>
        </w:rPr>
        <w:t>2</w:t>
      </w:r>
      <w:r w:rsidRPr="5BAD2D98" w:rsidR="003949CE">
        <w:rPr>
          <w:rFonts w:ascii="Garamond" w:hAnsi="Garamond"/>
          <w:color w:val="000000" w:themeColor="text1" w:themeTint="FF" w:themeShade="FF"/>
          <w:sz w:val="22"/>
          <w:szCs w:val="22"/>
          <w:lang w:val="en-US"/>
        </w:rPr>
        <w:t>5</w:t>
      </w:r>
      <w:r w:rsidRPr="5BAD2D98" w:rsidR="008854F1">
        <w:rPr>
          <w:rFonts w:ascii="Garamond" w:hAnsi="Garamond"/>
          <w:color w:val="000000" w:themeColor="text1" w:themeTint="FF" w:themeShade="FF"/>
          <w:sz w:val="22"/>
          <w:szCs w:val="22"/>
          <w:lang w:val="en-US"/>
        </w:rPr>
        <w:t xml:space="preserve"> early career </w:t>
      </w:r>
      <w:r w:rsidRPr="5BAD2D98" w:rsidR="00490035">
        <w:rPr>
          <w:rFonts w:ascii="Garamond" w:hAnsi="Garamond"/>
          <w:color w:val="000000" w:themeColor="text1" w:themeTint="FF" w:themeShade="FF"/>
          <w:sz w:val="22"/>
          <w:szCs w:val="22"/>
          <w:lang w:val="en-US"/>
        </w:rPr>
        <w:t xml:space="preserve">ceramic </w:t>
      </w:r>
      <w:r w:rsidRPr="5BAD2D98" w:rsidR="008854F1">
        <w:rPr>
          <w:rFonts w:ascii="Garamond" w:hAnsi="Garamond"/>
          <w:color w:val="000000" w:themeColor="text1" w:themeTint="FF" w:themeShade="FF"/>
          <w:sz w:val="22"/>
          <w:szCs w:val="22"/>
          <w:lang w:val="en-US"/>
        </w:rPr>
        <w:t xml:space="preserve">artists </w:t>
      </w:r>
      <w:r w:rsidRPr="5BAD2D98" w:rsidR="00D53A78">
        <w:rPr>
          <w:rFonts w:ascii="Garamond" w:hAnsi="Garamond"/>
          <w:color w:val="000000" w:themeColor="text1" w:themeTint="FF" w:themeShade="FF"/>
          <w:sz w:val="22"/>
          <w:szCs w:val="22"/>
          <w:lang w:val="en-US"/>
        </w:rPr>
        <w:t>–</w:t>
      </w:r>
      <w:r w:rsidRPr="5BAD2D98" w:rsidR="008854F1">
        <w:rPr>
          <w:rFonts w:ascii="Garamond" w:hAnsi="Garamond"/>
          <w:color w:val="000000" w:themeColor="text1" w:themeTint="FF" w:themeShade="FF"/>
          <w:sz w:val="22"/>
          <w:szCs w:val="22"/>
          <w:lang w:val="en-US"/>
        </w:rPr>
        <w:t xml:space="preserve"> </w:t>
      </w:r>
      <w:r w:rsidRPr="5BAD2D98" w:rsidR="00D53A78">
        <w:rPr>
          <w:rFonts w:ascii="Garamond" w:hAnsi="Garamond"/>
          <w:color w:val="000000" w:themeColor="text1" w:themeTint="FF" w:themeShade="FF"/>
          <w:sz w:val="22"/>
          <w:szCs w:val="22"/>
          <w:lang w:val="en-US"/>
        </w:rPr>
        <w:t xml:space="preserve">taking </w:t>
      </w:r>
      <w:proofErr w:type="spellStart"/>
      <w:r w:rsidRPr="5BAD2D98" w:rsidR="00D53A78">
        <w:rPr>
          <w:rFonts w:ascii="Garamond" w:hAnsi="Garamond"/>
          <w:color w:val="000000" w:themeColor="text1" w:themeTint="FF" w:themeShade="FF"/>
          <w:sz w:val="22"/>
          <w:szCs w:val="22"/>
          <w:lang w:val="en-US"/>
        </w:rPr>
        <w:t>centre</w:t>
      </w:r>
      <w:proofErr w:type="spellEnd"/>
      <w:r w:rsidRPr="5BAD2D98" w:rsidR="00D53A78">
        <w:rPr>
          <w:rFonts w:ascii="Garamond" w:hAnsi="Garamond"/>
          <w:color w:val="000000" w:themeColor="text1" w:themeTint="FF" w:themeShade="FF"/>
          <w:sz w:val="22"/>
          <w:szCs w:val="22"/>
          <w:lang w:val="en-US"/>
        </w:rPr>
        <w:t xml:space="preserve"> stage</w:t>
      </w:r>
      <w:r w:rsidRPr="5BAD2D98" w:rsidR="008854F1">
        <w:rPr>
          <w:rFonts w:ascii="Garamond" w:hAnsi="Garamond"/>
          <w:color w:val="000000" w:themeColor="text1" w:themeTint="FF" w:themeShade="FF"/>
          <w:sz w:val="22"/>
          <w:szCs w:val="22"/>
          <w:lang w:val="en-US"/>
        </w:rPr>
        <w:t xml:space="preserve">. </w:t>
      </w:r>
      <w:r w:rsidRPr="5BAD2D98" w:rsidR="00817BAA">
        <w:rPr>
          <w:rFonts w:ascii="Garamond" w:hAnsi="Garamond"/>
          <w:color w:val="000000" w:themeColor="text1" w:themeTint="FF" w:themeShade="FF"/>
          <w:sz w:val="22"/>
          <w:szCs w:val="22"/>
          <w:lang w:val="en-US"/>
        </w:rPr>
        <w:t>A new</w:t>
      </w:r>
      <w:r w:rsidRPr="5BAD2D98" w:rsidR="00644966">
        <w:rPr>
          <w:rFonts w:ascii="Garamond" w:hAnsi="Garamond"/>
          <w:color w:val="000000" w:themeColor="text1" w:themeTint="FF" w:themeShade="FF"/>
          <w:sz w:val="22"/>
          <w:szCs w:val="22"/>
          <w:lang w:val="en-US"/>
        </w:rPr>
        <w:t xml:space="preserve"> </w:t>
      </w:r>
      <w:r w:rsidRPr="5BAD2D98" w:rsidR="008854F1">
        <w:rPr>
          <w:rFonts w:ascii="Garamond" w:hAnsi="Garamond"/>
          <w:color w:val="000000" w:themeColor="text1" w:themeTint="FF" w:themeShade="FF"/>
          <w:sz w:val="22"/>
          <w:szCs w:val="22"/>
          <w:lang w:val="en-US"/>
        </w:rPr>
        <w:t>body of work</w:t>
      </w:r>
      <w:r w:rsidRPr="5BAD2D98" w:rsidR="00644966">
        <w:rPr>
          <w:rFonts w:ascii="Garamond" w:hAnsi="Garamond"/>
          <w:color w:val="000000" w:themeColor="text1" w:themeTint="FF" w:themeShade="FF"/>
          <w:sz w:val="22"/>
          <w:szCs w:val="22"/>
          <w:lang w:val="en-US"/>
        </w:rPr>
        <w:t xml:space="preserve"> exploring the </w:t>
      </w:r>
      <w:r w:rsidRPr="5BAD2D98" w:rsidR="00644966">
        <w:rPr>
          <w:rFonts w:ascii="Garamond" w:hAnsi="Garamond"/>
          <w:color w:val="000000" w:themeColor="text1" w:themeTint="FF" w:themeShade="FF"/>
          <w:sz w:val="22"/>
          <w:szCs w:val="22"/>
          <w:lang w:val="en-US"/>
        </w:rPr>
        <w:t xml:space="preserve">subject of </w:t>
      </w:r>
      <w:r w:rsidRPr="5BAD2D98" w:rsidR="00360418">
        <w:rPr>
          <w:rFonts w:ascii="Garamond" w:hAnsi="Garamond"/>
          <w:color w:val="000000" w:themeColor="text1" w:themeTint="FF" w:themeShade="FF"/>
          <w:sz w:val="22"/>
          <w:szCs w:val="22"/>
          <w:lang w:val="en-US"/>
        </w:rPr>
        <w:t>menstruation</w:t>
      </w:r>
      <w:r w:rsidRPr="5BAD2D98" w:rsidR="008C5429">
        <w:rPr>
          <w:rFonts w:ascii="Garamond" w:hAnsi="Garamond"/>
          <w:color w:val="000000" w:themeColor="text1" w:themeTint="FF" w:themeShade="FF"/>
          <w:sz w:val="22"/>
          <w:szCs w:val="22"/>
          <w:lang w:val="en-US"/>
        </w:rPr>
        <w:t xml:space="preserve"> </w:t>
      </w:r>
      <w:r w:rsidRPr="5BAD2D98" w:rsidR="008C5429">
        <w:rPr>
          <w:rFonts w:ascii="Garamond" w:hAnsi="Garamond"/>
          <w:color w:val="000000" w:themeColor="text1" w:themeTint="FF" w:themeShade="FF"/>
          <w:sz w:val="22"/>
          <w:szCs w:val="22"/>
          <w:lang w:val="en-US"/>
        </w:rPr>
        <w:t xml:space="preserve">created by 2019 AWARD winners </w:t>
      </w:r>
      <w:r w:rsidRPr="5BAD2D98" w:rsidR="008C5429">
        <w:rPr>
          <w:rFonts w:ascii="Garamond" w:hAnsi="Garamond"/>
          <w:b w:val="1"/>
          <w:bCs w:val="1"/>
          <w:color w:val="000000" w:themeColor="text1" w:themeTint="FF" w:themeShade="FF"/>
          <w:sz w:val="22"/>
          <w:szCs w:val="22"/>
          <w:lang w:val="en-US"/>
        </w:rPr>
        <w:t>Vicky Lindo</w:t>
      </w:r>
      <w:r w:rsidRPr="5BAD2D98" w:rsidR="008C5429">
        <w:rPr>
          <w:rFonts w:ascii="Garamond" w:hAnsi="Garamond"/>
          <w:color w:val="000000" w:themeColor="text1" w:themeTint="FF" w:themeShade="FF"/>
          <w:sz w:val="22"/>
          <w:szCs w:val="22"/>
          <w:lang w:val="en-US"/>
        </w:rPr>
        <w:t xml:space="preserve"> and </w:t>
      </w:r>
      <w:r w:rsidRPr="5BAD2D98" w:rsidR="008C5429">
        <w:rPr>
          <w:rFonts w:ascii="Garamond" w:hAnsi="Garamond"/>
          <w:b w:val="1"/>
          <w:bCs w:val="1"/>
          <w:color w:val="000000" w:themeColor="text1" w:themeTint="FF" w:themeShade="FF"/>
          <w:sz w:val="22"/>
          <w:szCs w:val="22"/>
          <w:lang w:val="en-US"/>
        </w:rPr>
        <w:t>Bill Brookes</w:t>
      </w:r>
      <w:r w:rsidRPr="5BAD2D98" w:rsidR="00817BAA">
        <w:rPr>
          <w:rFonts w:ascii="Garamond" w:hAnsi="Garamond"/>
          <w:color w:val="000000" w:themeColor="text1" w:themeTint="FF" w:themeShade="FF"/>
          <w:sz w:val="22"/>
          <w:szCs w:val="22"/>
          <w:lang w:val="en-US"/>
        </w:rPr>
        <w:t xml:space="preserve"> will sit along</w:t>
      </w:r>
      <w:r w:rsidRPr="5BAD2D98" w:rsidR="00D26563">
        <w:rPr>
          <w:rFonts w:ascii="Garamond" w:hAnsi="Garamond"/>
          <w:color w:val="000000" w:themeColor="text1" w:themeTint="FF" w:themeShade="FF"/>
          <w:sz w:val="22"/>
          <w:szCs w:val="22"/>
          <w:lang w:val="en-US"/>
        </w:rPr>
        <w:t>side</w:t>
      </w:r>
      <w:r w:rsidRPr="5BAD2D98" w:rsidR="008C5429">
        <w:rPr>
          <w:rFonts w:ascii="Garamond" w:hAnsi="Garamond"/>
          <w:color w:val="000000" w:themeColor="text1" w:themeTint="FF" w:themeShade="FF"/>
          <w:sz w:val="22"/>
          <w:szCs w:val="22"/>
          <w:lang w:val="en-US"/>
        </w:rPr>
        <w:t xml:space="preserve"> work</w:t>
      </w:r>
      <w:r w:rsidRPr="5BAD2D98" w:rsidR="008854F1">
        <w:rPr>
          <w:rFonts w:ascii="Garamond" w:hAnsi="Garamond"/>
          <w:color w:val="000000" w:themeColor="text1" w:themeTint="FF" w:themeShade="FF"/>
          <w:sz w:val="22"/>
          <w:szCs w:val="22"/>
          <w:lang w:val="en-US"/>
        </w:rPr>
        <w:t>s</w:t>
      </w:r>
      <w:r w:rsidRPr="5BAD2D98" w:rsidR="008C5429">
        <w:rPr>
          <w:rFonts w:ascii="Garamond" w:hAnsi="Garamond"/>
          <w:color w:val="000000" w:themeColor="text1" w:themeTint="FF" w:themeShade="FF"/>
          <w:sz w:val="22"/>
          <w:szCs w:val="22"/>
          <w:lang w:val="en-US"/>
        </w:rPr>
        <w:t xml:space="preserve"> created through industry residencies in the city by 2019 Fresh Talent winners </w:t>
      </w:r>
      <w:r w:rsidRPr="5BAD2D98" w:rsidR="008C5429">
        <w:rPr>
          <w:rFonts w:ascii="Garamond" w:hAnsi="Garamond"/>
          <w:b w:val="1"/>
          <w:bCs w:val="1"/>
          <w:color w:val="000000" w:themeColor="text1" w:themeTint="FF" w:themeShade="FF"/>
          <w:sz w:val="22"/>
          <w:szCs w:val="22"/>
          <w:lang w:val="en-US"/>
        </w:rPr>
        <w:t xml:space="preserve">Alice Walton, Toni de Jesus, Pam Su </w:t>
      </w:r>
      <w:r w:rsidRPr="5BAD2D98" w:rsidR="008C5429">
        <w:rPr>
          <w:rFonts w:ascii="Garamond" w:hAnsi="Garamond"/>
          <w:color w:val="000000" w:themeColor="text1" w:themeTint="FF" w:themeShade="FF"/>
          <w:sz w:val="22"/>
          <w:szCs w:val="22"/>
          <w:lang w:val="en-US"/>
        </w:rPr>
        <w:t>and</w:t>
      </w:r>
      <w:r w:rsidRPr="5BAD2D98" w:rsidR="008C5429">
        <w:rPr>
          <w:rFonts w:ascii="Garamond" w:hAnsi="Garamond"/>
          <w:b w:val="1"/>
          <w:bCs w:val="1"/>
          <w:color w:val="000000" w:themeColor="text1" w:themeTint="FF" w:themeShade="FF"/>
          <w:sz w:val="22"/>
          <w:szCs w:val="22"/>
          <w:lang w:val="en-US"/>
        </w:rPr>
        <w:t xml:space="preserve"> Laura Plant</w:t>
      </w:r>
      <w:r w:rsidRPr="5BAD2D98" w:rsidR="00817BAA">
        <w:rPr>
          <w:rFonts w:ascii="Garamond" w:hAnsi="Garamond"/>
          <w:color w:val="000000" w:themeColor="text1" w:themeTint="FF" w:themeShade="FF"/>
          <w:sz w:val="22"/>
          <w:szCs w:val="22"/>
          <w:lang w:val="en-US"/>
        </w:rPr>
        <w:t xml:space="preserve">. </w:t>
      </w:r>
    </w:p>
    <w:p w:rsidR="00E14A44" w:rsidP="00AB31A2" w:rsidRDefault="00E14A44" w14:paraId="0EAFF83F" w14:textId="77777777">
      <w:pPr>
        <w:pStyle w:val="Heading3"/>
        <w:rPr>
          <w:rFonts w:ascii="Garamond" w:hAnsi="Garamond"/>
          <w:color w:val="000000" w:themeColor="text1"/>
          <w:sz w:val="22"/>
          <w:szCs w:val="22"/>
          <w:lang w:val="en-US"/>
        </w:rPr>
      </w:pPr>
    </w:p>
    <w:p w:rsidRPr="00AB31A2" w:rsidR="00817BAA" w:rsidP="00AB31A2" w:rsidRDefault="00817BAA" w14:paraId="5D42C844" w14:textId="26E46B0C">
      <w:pPr>
        <w:pStyle w:val="Heading3"/>
        <w:rPr>
          <w:color w:val="000000" w:themeColor="text1"/>
        </w:rPr>
      </w:pPr>
      <w:r w:rsidRPr="00AB31A2">
        <w:rPr>
          <w:rFonts w:ascii="Garamond" w:hAnsi="Garamond"/>
          <w:color w:val="000000" w:themeColor="text1"/>
          <w:sz w:val="22"/>
          <w:szCs w:val="22"/>
          <w:lang w:val="en-US"/>
        </w:rPr>
        <w:t xml:space="preserve">Elsewhere in the space will be </w:t>
      </w:r>
      <w:r w:rsidRPr="00AB31A2" w:rsidR="00644966">
        <w:rPr>
          <w:rFonts w:ascii="Garamond" w:hAnsi="Garamond"/>
          <w:color w:val="000000" w:themeColor="text1"/>
          <w:sz w:val="22"/>
          <w:szCs w:val="22"/>
          <w:lang w:val="en-US"/>
        </w:rPr>
        <w:t xml:space="preserve">a </w:t>
      </w:r>
      <w:r w:rsidRPr="00AB31A2" w:rsidR="00646727">
        <w:rPr>
          <w:rFonts w:ascii="Garamond" w:hAnsi="Garamond"/>
          <w:color w:val="000000" w:themeColor="text1"/>
          <w:sz w:val="22"/>
          <w:szCs w:val="22"/>
          <w:lang w:val="en-US"/>
        </w:rPr>
        <w:t>piece</w:t>
      </w:r>
      <w:r w:rsidRPr="00AB31A2" w:rsidR="00490035">
        <w:rPr>
          <w:rFonts w:ascii="Garamond" w:hAnsi="Garamond"/>
          <w:color w:val="000000" w:themeColor="text1"/>
          <w:sz w:val="22"/>
          <w:szCs w:val="22"/>
          <w:lang w:val="en-US"/>
        </w:rPr>
        <w:t xml:space="preserve"> by </w:t>
      </w:r>
      <w:r w:rsidRPr="00AB31A2" w:rsidR="00490035">
        <w:rPr>
          <w:rFonts w:ascii="Garamond" w:hAnsi="Garamond"/>
          <w:b/>
          <w:bCs/>
          <w:color w:val="000000" w:themeColor="text1"/>
          <w:sz w:val="22"/>
          <w:szCs w:val="22"/>
          <w:lang w:val="en-US"/>
        </w:rPr>
        <w:t>Sarah Fraser</w:t>
      </w:r>
      <w:r w:rsidRPr="00AB31A2" w:rsidR="00490035">
        <w:rPr>
          <w:rFonts w:ascii="Garamond" w:hAnsi="Garamond"/>
          <w:color w:val="000000" w:themeColor="text1"/>
          <w:sz w:val="22"/>
          <w:szCs w:val="22"/>
          <w:lang w:val="en-US"/>
        </w:rPr>
        <w:t xml:space="preserve"> looking at the use of clay in the built environment</w:t>
      </w:r>
      <w:r w:rsidRPr="00AB31A2" w:rsidR="00AB31A2">
        <w:rPr>
          <w:rFonts w:ascii="Garamond" w:hAnsi="Garamond"/>
          <w:color w:val="000000" w:themeColor="text1"/>
          <w:sz w:val="22"/>
          <w:szCs w:val="22"/>
          <w:lang w:val="en-US"/>
        </w:rPr>
        <w:t xml:space="preserve"> </w:t>
      </w:r>
      <w:r w:rsidRPr="00AB31A2">
        <w:rPr>
          <w:rFonts w:ascii="Garamond" w:hAnsi="Garamond"/>
          <w:color w:val="000000" w:themeColor="text1"/>
          <w:sz w:val="22"/>
          <w:szCs w:val="22"/>
          <w:lang w:val="en-US"/>
        </w:rPr>
        <w:t xml:space="preserve">and festival collaborations including </w:t>
      </w:r>
      <w:r w:rsidRPr="00AB31A2" w:rsidR="00646727">
        <w:rPr>
          <w:rFonts w:ascii="Garamond" w:hAnsi="Garamond"/>
          <w:b/>
          <w:bCs/>
          <w:color w:val="000000" w:themeColor="text1"/>
          <w:sz w:val="22"/>
          <w:szCs w:val="22"/>
          <w:lang w:val="en-US"/>
        </w:rPr>
        <w:t>Tana West’s</w:t>
      </w:r>
      <w:r w:rsidRPr="00AB31A2" w:rsidR="00646727">
        <w:rPr>
          <w:rFonts w:ascii="Garamond" w:hAnsi="Garamond"/>
          <w:color w:val="000000" w:themeColor="text1"/>
          <w:sz w:val="22"/>
          <w:szCs w:val="22"/>
          <w:lang w:val="en-US"/>
        </w:rPr>
        <w:t xml:space="preserve"> 3m ceramic panorama of St Austell clay county in partnership with the Whitegold Festival; </w:t>
      </w:r>
      <w:r w:rsidRPr="00AB31A2" w:rsidR="00F1763F">
        <w:rPr>
          <w:rFonts w:ascii="Garamond" w:hAnsi="Garamond"/>
          <w:color w:val="000000" w:themeColor="text1"/>
          <w:sz w:val="22"/>
          <w:szCs w:val="22"/>
          <w:lang w:val="en-US"/>
        </w:rPr>
        <w:t xml:space="preserve">a display of </w:t>
      </w:r>
      <w:r w:rsidRPr="00AB31A2" w:rsidR="00460BF4">
        <w:rPr>
          <w:rFonts w:ascii="Garamond" w:hAnsi="Garamond"/>
          <w:color w:val="000000" w:themeColor="text1"/>
          <w:sz w:val="22"/>
          <w:szCs w:val="22"/>
          <w:lang w:val="en-US"/>
        </w:rPr>
        <w:t>the f</w:t>
      </w:r>
      <w:r w:rsidRPr="00AB31A2" w:rsidR="003949CE">
        <w:rPr>
          <w:rFonts w:ascii="Garamond" w:hAnsi="Garamond"/>
          <w:color w:val="000000" w:themeColor="text1"/>
          <w:sz w:val="22"/>
          <w:szCs w:val="22"/>
          <w:lang w:val="en-US"/>
        </w:rPr>
        <w:t>our</w:t>
      </w:r>
      <w:r w:rsidRPr="00AB31A2" w:rsidR="00460BF4">
        <w:rPr>
          <w:rFonts w:ascii="Garamond" w:hAnsi="Garamond"/>
          <w:color w:val="000000" w:themeColor="text1"/>
          <w:sz w:val="22"/>
          <w:szCs w:val="22"/>
          <w:lang w:val="en-US"/>
        </w:rPr>
        <w:t xml:space="preserve"> commissions from the Leach Pottery’s </w:t>
      </w:r>
      <w:r w:rsidRPr="00AB31A2" w:rsidR="00F1763F">
        <w:rPr>
          <w:rFonts w:ascii="Garamond" w:hAnsi="Garamond"/>
          <w:b/>
          <w:bCs/>
          <w:color w:val="000000" w:themeColor="text1"/>
          <w:sz w:val="22"/>
          <w:szCs w:val="22"/>
          <w:lang w:val="en-US"/>
        </w:rPr>
        <w:t>Leach 100</w:t>
      </w:r>
      <w:r w:rsidRPr="00AB31A2" w:rsidR="007A72C6">
        <w:rPr>
          <w:rFonts w:ascii="Garamond" w:hAnsi="Garamond"/>
          <w:color w:val="000000" w:themeColor="text1"/>
          <w:sz w:val="22"/>
          <w:szCs w:val="22"/>
          <w:lang w:val="en-US"/>
        </w:rPr>
        <w:t xml:space="preserve">; and a </w:t>
      </w:r>
      <w:r w:rsidRPr="00AB31A2" w:rsidR="00B451FA">
        <w:rPr>
          <w:rFonts w:ascii="Garamond" w:hAnsi="Garamond"/>
          <w:color w:val="000000" w:themeColor="text1"/>
          <w:sz w:val="22"/>
          <w:szCs w:val="22"/>
          <w:lang w:val="en-US"/>
        </w:rPr>
        <w:t xml:space="preserve">design for </w:t>
      </w:r>
      <w:r w:rsidRPr="00AB31A2" w:rsidR="00AB31A2">
        <w:rPr>
          <w:rFonts w:ascii="Garamond" w:hAnsi="Garamond"/>
          <w:color w:val="000000" w:themeColor="text1"/>
          <w:sz w:val="22"/>
          <w:szCs w:val="22"/>
          <w:lang w:val="en-US"/>
        </w:rPr>
        <w:t xml:space="preserve">a </w:t>
      </w:r>
      <w:r w:rsidRPr="00AB31A2" w:rsidR="00B451FA">
        <w:rPr>
          <w:rFonts w:ascii="Garamond" w:hAnsi="Garamond"/>
          <w:color w:val="000000" w:themeColor="text1"/>
          <w:sz w:val="22"/>
          <w:szCs w:val="22"/>
          <w:lang w:val="en-US"/>
        </w:rPr>
        <w:t xml:space="preserve">Fern Brick for growing shade-loving plants in Portland </w:t>
      </w:r>
      <w:r w:rsidRPr="00AB31A2" w:rsidR="00AB31A2">
        <w:rPr>
          <w:rFonts w:ascii="Garamond" w:hAnsi="Garamond"/>
          <w:color w:val="000000" w:themeColor="text1"/>
          <w:sz w:val="22"/>
          <w:szCs w:val="22"/>
          <w:lang w:val="en-US"/>
        </w:rPr>
        <w:t>Street</w:t>
      </w:r>
      <w:r w:rsidRPr="00AB31A2" w:rsidR="00B451FA">
        <w:rPr>
          <w:rFonts w:ascii="Garamond" w:hAnsi="Garamond"/>
          <w:color w:val="000000" w:themeColor="text1"/>
          <w:sz w:val="22"/>
          <w:szCs w:val="22"/>
          <w:lang w:val="en-US"/>
        </w:rPr>
        <w:t xml:space="preserve"> created by</w:t>
      </w:r>
      <w:r w:rsidRPr="00AB31A2" w:rsidR="00AB31A2">
        <w:rPr>
          <w:rFonts w:ascii="Garamond" w:hAnsi="Garamond"/>
          <w:color w:val="000000" w:themeColor="text1"/>
          <w:sz w:val="22"/>
          <w:szCs w:val="22"/>
          <w:lang w:val="en-US"/>
        </w:rPr>
        <w:t xml:space="preserve"> BCB artists Joanne Mills and Sarah Fraser in collaboration with Portland Inn artist Anna Francis. </w:t>
      </w:r>
    </w:p>
    <w:p w:rsidRPr="00460BF4" w:rsidR="00460BF4" w:rsidP="00AA3B4E" w:rsidRDefault="00460BF4" w14:paraId="28A8453A" w14:textId="77777777">
      <w:pPr>
        <w:pStyle w:val="Text"/>
        <w:spacing w:after="0"/>
        <w:rPr>
          <w:rFonts w:ascii="Garamond" w:hAnsi="Garamond"/>
          <w:sz w:val="22"/>
          <w:szCs w:val="22"/>
          <w:lang w:val="en-US"/>
        </w:rPr>
      </w:pPr>
    </w:p>
    <w:p w:rsidRPr="00460BF4" w:rsidR="006E6FB3" w:rsidP="00AA3B4E" w:rsidRDefault="00F1763F" w14:paraId="2A7DC8EF" w14:textId="74C40C06">
      <w:pPr>
        <w:pStyle w:val="Text"/>
        <w:spacing w:after="0"/>
        <w:rPr>
          <w:rFonts w:ascii="Garamond" w:hAnsi="Garamond"/>
          <w:sz w:val="22"/>
          <w:szCs w:val="22"/>
          <w:lang w:val="en-US"/>
        </w:rPr>
      </w:pPr>
      <w:r w:rsidRPr="00460BF4">
        <w:rPr>
          <w:rFonts w:ascii="Garamond" w:hAnsi="Garamond"/>
          <w:sz w:val="22"/>
          <w:szCs w:val="22"/>
          <w:lang w:val="en-US"/>
        </w:rPr>
        <w:t>BCB</w:t>
      </w:r>
      <w:r w:rsidR="00D26563">
        <w:rPr>
          <w:rFonts w:ascii="Garamond" w:hAnsi="Garamond"/>
          <w:sz w:val="22"/>
          <w:szCs w:val="22"/>
          <w:lang w:val="en-US"/>
        </w:rPr>
        <w:t>’s</w:t>
      </w:r>
      <w:r w:rsidRPr="00460BF4">
        <w:rPr>
          <w:rFonts w:ascii="Garamond" w:hAnsi="Garamond"/>
          <w:sz w:val="22"/>
          <w:szCs w:val="22"/>
          <w:lang w:val="en-US"/>
        </w:rPr>
        <w:t xml:space="preserve"> </w:t>
      </w:r>
      <w:r w:rsidRPr="00460BF4" w:rsidR="00EF09DD">
        <w:rPr>
          <w:rFonts w:ascii="Garamond" w:hAnsi="Garamond"/>
          <w:sz w:val="22"/>
          <w:szCs w:val="22"/>
          <w:lang w:val="en-US"/>
        </w:rPr>
        <w:t>international work</w:t>
      </w:r>
      <w:r w:rsidRPr="00460BF4" w:rsidR="006E6FB3">
        <w:rPr>
          <w:rFonts w:ascii="Garamond" w:hAnsi="Garamond"/>
          <w:sz w:val="22"/>
          <w:szCs w:val="22"/>
          <w:lang w:val="en-US"/>
        </w:rPr>
        <w:t xml:space="preserve"> with the </w:t>
      </w:r>
      <w:r w:rsidRPr="00AB31A2" w:rsidR="006E6FB3">
        <w:rPr>
          <w:rFonts w:ascii="Garamond" w:hAnsi="Garamond"/>
          <w:b/>
          <w:bCs/>
          <w:sz w:val="22"/>
          <w:szCs w:val="22"/>
          <w:lang w:val="en-US"/>
        </w:rPr>
        <w:t>Indian Ceramics Triennale</w:t>
      </w:r>
      <w:r w:rsidRPr="00AB31A2" w:rsidR="00357774">
        <w:rPr>
          <w:rFonts w:ascii="Garamond" w:hAnsi="Garamond"/>
          <w:b/>
          <w:bCs/>
          <w:sz w:val="22"/>
          <w:szCs w:val="22"/>
          <w:lang w:val="en-US"/>
        </w:rPr>
        <w:t xml:space="preserve"> </w:t>
      </w:r>
      <w:r w:rsidRPr="00AB31A2" w:rsidR="00357774">
        <w:rPr>
          <w:rFonts w:ascii="Garamond" w:hAnsi="Garamond"/>
          <w:sz w:val="22"/>
          <w:szCs w:val="22"/>
          <w:lang w:val="en-US"/>
        </w:rPr>
        <w:t>and</w:t>
      </w:r>
      <w:r w:rsidRPr="00AB31A2" w:rsidR="00357774">
        <w:rPr>
          <w:rFonts w:ascii="Garamond" w:hAnsi="Garamond"/>
          <w:b/>
          <w:bCs/>
          <w:sz w:val="22"/>
          <w:szCs w:val="22"/>
          <w:lang w:val="en-US"/>
        </w:rPr>
        <w:t xml:space="preserve"> Kasama Potters</w:t>
      </w:r>
      <w:r w:rsidRPr="00460BF4" w:rsidR="006E6FB3">
        <w:rPr>
          <w:rFonts w:ascii="Garamond" w:hAnsi="Garamond"/>
          <w:sz w:val="22"/>
          <w:szCs w:val="22"/>
          <w:lang w:val="en-US"/>
        </w:rPr>
        <w:t xml:space="preserve"> </w:t>
      </w:r>
      <w:r w:rsidRPr="00460BF4" w:rsidR="00460BF4">
        <w:rPr>
          <w:rFonts w:ascii="Garamond" w:hAnsi="Garamond"/>
          <w:sz w:val="22"/>
          <w:szCs w:val="22"/>
          <w:lang w:val="en-US"/>
        </w:rPr>
        <w:t xml:space="preserve">will be </w:t>
      </w:r>
      <w:r w:rsidR="00360418">
        <w:rPr>
          <w:rFonts w:ascii="Garamond" w:hAnsi="Garamond"/>
          <w:sz w:val="22"/>
          <w:szCs w:val="22"/>
          <w:lang w:val="en-US"/>
        </w:rPr>
        <w:t>celebrated</w:t>
      </w:r>
      <w:r w:rsidRPr="00460BF4" w:rsidR="00460BF4">
        <w:rPr>
          <w:rFonts w:ascii="Garamond" w:hAnsi="Garamond"/>
          <w:sz w:val="22"/>
          <w:szCs w:val="22"/>
          <w:lang w:val="en-US"/>
        </w:rPr>
        <w:t xml:space="preserve"> </w:t>
      </w:r>
      <w:r w:rsidR="00D26563">
        <w:rPr>
          <w:rFonts w:ascii="Garamond" w:hAnsi="Garamond"/>
          <w:sz w:val="22"/>
          <w:szCs w:val="22"/>
          <w:lang w:val="en-US"/>
        </w:rPr>
        <w:t>through</w:t>
      </w:r>
      <w:r w:rsidRPr="00460BF4" w:rsidR="00460BF4">
        <w:rPr>
          <w:rFonts w:ascii="Garamond" w:hAnsi="Garamond"/>
          <w:sz w:val="22"/>
          <w:szCs w:val="22"/>
          <w:lang w:val="en-US"/>
        </w:rPr>
        <w:t xml:space="preserve"> a showcase of </w:t>
      </w:r>
      <w:r w:rsidRPr="00460BF4" w:rsidR="00360418">
        <w:rPr>
          <w:rFonts w:ascii="Garamond" w:hAnsi="Garamond"/>
          <w:sz w:val="22"/>
          <w:szCs w:val="22"/>
          <w:lang w:val="en-US"/>
        </w:rPr>
        <w:t>clay work</w:t>
      </w:r>
      <w:r w:rsidRPr="00460BF4" w:rsidR="00460BF4">
        <w:rPr>
          <w:rFonts w:ascii="Garamond" w:hAnsi="Garamond"/>
          <w:sz w:val="22"/>
          <w:szCs w:val="22"/>
          <w:lang w:val="en-US"/>
        </w:rPr>
        <w:t xml:space="preserve"> by two early </w:t>
      </w:r>
      <w:r w:rsidRPr="00460BF4" w:rsidR="006E6FB3">
        <w:rPr>
          <w:rFonts w:ascii="Garamond" w:hAnsi="Garamond"/>
          <w:sz w:val="22"/>
          <w:szCs w:val="22"/>
          <w:lang w:val="en-US"/>
        </w:rPr>
        <w:t xml:space="preserve">career potters </w:t>
      </w:r>
      <w:r w:rsidRPr="00460BF4" w:rsidR="00460BF4">
        <w:rPr>
          <w:rFonts w:ascii="Garamond" w:hAnsi="Garamond"/>
          <w:sz w:val="22"/>
          <w:szCs w:val="22"/>
          <w:lang w:val="en-US"/>
        </w:rPr>
        <w:t>from</w:t>
      </w:r>
      <w:r w:rsidRPr="00460BF4" w:rsidR="006E6FB3">
        <w:rPr>
          <w:rFonts w:ascii="Garamond" w:hAnsi="Garamond"/>
          <w:sz w:val="22"/>
          <w:szCs w:val="22"/>
          <w:lang w:val="en-US"/>
        </w:rPr>
        <w:t xml:space="preserve"> </w:t>
      </w:r>
      <w:r w:rsidRPr="00AB31A2" w:rsidR="006E6FB3">
        <w:rPr>
          <w:rFonts w:ascii="Garamond" w:hAnsi="Garamond"/>
          <w:b/>
          <w:bCs/>
          <w:sz w:val="22"/>
          <w:szCs w:val="22"/>
          <w:lang w:val="en-US"/>
        </w:rPr>
        <w:t>Gundaiyali</w:t>
      </w:r>
      <w:r w:rsidRPr="00460BF4" w:rsidR="00460BF4">
        <w:rPr>
          <w:rFonts w:ascii="Garamond" w:hAnsi="Garamond"/>
          <w:sz w:val="22"/>
          <w:szCs w:val="22"/>
          <w:lang w:val="en-US"/>
        </w:rPr>
        <w:t>, a village in India known for its traditional craft practices</w:t>
      </w:r>
      <w:r w:rsidR="00AB31A2">
        <w:rPr>
          <w:rFonts w:ascii="Garamond" w:hAnsi="Garamond"/>
          <w:sz w:val="22"/>
          <w:szCs w:val="22"/>
          <w:lang w:val="en-US"/>
        </w:rPr>
        <w:t>,</w:t>
      </w:r>
      <w:r w:rsidR="00357774">
        <w:rPr>
          <w:rFonts w:ascii="Garamond" w:hAnsi="Garamond"/>
          <w:sz w:val="22"/>
          <w:szCs w:val="22"/>
          <w:lang w:val="en-US"/>
        </w:rPr>
        <w:t xml:space="preserve"> a</w:t>
      </w:r>
      <w:r w:rsidRPr="00460BF4" w:rsidR="00357774">
        <w:rPr>
          <w:rFonts w:ascii="Garamond" w:hAnsi="Garamond"/>
          <w:sz w:val="22"/>
          <w:szCs w:val="22"/>
          <w:lang w:val="en-US"/>
        </w:rPr>
        <w:t>nd a</w:t>
      </w:r>
      <w:r w:rsidR="00EF63A7">
        <w:rPr>
          <w:rFonts w:ascii="Garamond" w:hAnsi="Garamond"/>
          <w:sz w:val="22"/>
          <w:szCs w:val="22"/>
          <w:lang w:val="en-US"/>
        </w:rPr>
        <w:t xml:space="preserve">n </w:t>
      </w:r>
      <w:r w:rsidRPr="00460BF4" w:rsidR="00357774">
        <w:rPr>
          <w:rFonts w:ascii="Garamond" w:hAnsi="Garamond"/>
          <w:sz w:val="22"/>
          <w:szCs w:val="22"/>
          <w:lang w:val="en-US"/>
        </w:rPr>
        <w:t>exchange of ideas</w:t>
      </w:r>
      <w:r w:rsidR="00EF63A7">
        <w:rPr>
          <w:rFonts w:ascii="Garamond" w:hAnsi="Garamond"/>
          <w:sz w:val="22"/>
          <w:szCs w:val="22"/>
          <w:lang w:val="en-US"/>
        </w:rPr>
        <w:t xml:space="preserve"> and culture</w:t>
      </w:r>
      <w:r w:rsidRPr="00460BF4" w:rsidR="00357774">
        <w:rPr>
          <w:rFonts w:ascii="Garamond" w:hAnsi="Garamond"/>
          <w:sz w:val="22"/>
          <w:szCs w:val="22"/>
          <w:lang w:val="en-US"/>
        </w:rPr>
        <w:t xml:space="preserve"> between Stoke</w:t>
      </w:r>
      <w:r w:rsidR="00357774">
        <w:rPr>
          <w:rFonts w:ascii="Garamond" w:hAnsi="Garamond"/>
          <w:sz w:val="22"/>
          <w:szCs w:val="22"/>
          <w:lang w:val="en-US"/>
        </w:rPr>
        <w:t>-on-Trent</w:t>
      </w:r>
      <w:r w:rsidRPr="00460BF4" w:rsidR="00357774">
        <w:rPr>
          <w:rFonts w:ascii="Garamond" w:hAnsi="Garamond"/>
          <w:sz w:val="22"/>
          <w:szCs w:val="22"/>
          <w:lang w:val="en-US"/>
        </w:rPr>
        <w:t xml:space="preserve"> and </w:t>
      </w:r>
      <w:r w:rsidR="00357774">
        <w:rPr>
          <w:rFonts w:ascii="Garamond" w:hAnsi="Garamond"/>
          <w:sz w:val="22"/>
          <w:szCs w:val="22"/>
          <w:lang w:val="en-US"/>
        </w:rPr>
        <w:t>Kasam</w:t>
      </w:r>
      <w:r w:rsidR="00B22BFA">
        <w:rPr>
          <w:rFonts w:ascii="Garamond" w:hAnsi="Garamond"/>
          <w:sz w:val="22"/>
          <w:szCs w:val="22"/>
          <w:lang w:val="en-US"/>
        </w:rPr>
        <w:t xml:space="preserve">a, </w:t>
      </w:r>
      <w:r w:rsidR="00357774">
        <w:rPr>
          <w:rFonts w:ascii="Garamond" w:hAnsi="Garamond"/>
          <w:sz w:val="22"/>
          <w:szCs w:val="22"/>
          <w:lang w:val="en-US"/>
        </w:rPr>
        <w:t>Japan</w:t>
      </w:r>
      <w:r w:rsidRPr="00460BF4" w:rsidR="00357774">
        <w:rPr>
          <w:rFonts w:ascii="Garamond" w:hAnsi="Garamond"/>
          <w:sz w:val="22"/>
          <w:szCs w:val="22"/>
          <w:lang w:val="en-US"/>
        </w:rPr>
        <w:t>.</w:t>
      </w:r>
    </w:p>
    <w:p w:rsidRPr="001E4754" w:rsidR="00460BF4" w:rsidP="00AA3B4E" w:rsidRDefault="00460BF4" w14:paraId="4723EA56" w14:textId="47E1D004">
      <w:pPr>
        <w:pStyle w:val="Text"/>
        <w:spacing w:after="0"/>
        <w:rPr>
          <w:rFonts w:ascii="Garamond" w:hAnsi="Garamond"/>
          <w:sz w:val="22"/>
          <w:szCs w:val="22"/>
          <w:lang w:val="en-US"/>
        </w:rPr>
      </w:pPr>
    </w:p>
    <w:p w:rsidRPr="00CB6C58" w:rsidR="000E658A" w:rsidP="007A72C6" w:rsidRDefault="00E442EB" w14:paraId="57BB5B28" w14:textId="1116BCAD">
      <w:pPr>
        <w:rPr>
          <w:rFonts w:ascii="Baskerville" w:hAnsi="Baskerville" w:eastAsia="Calibri" w:cs="Calibri"/>
          <w:color w:val="000000" w:themeColor="text1"/>
          <w:sz w:val="22"/>
          <w:szCs w:val="22"/>
        </w:rPr>
      </w:pPr>
      <w:r>
        <w:rPr>
          <w:rFonts w:ascii="Garamond" w:hAnsi="Garamond" w:cs="Calibri"/>
          <w:color w:val="000000"/>
          <w:sz w:val="22"/>
          <w:szCs w:val="22"/>
        </w:rPr>
        <w:t>At the nearby Spode Works site</w:t>
      </w:r>
      <w:r w:rsidRPr="000C1B2C" w:rsidR="001E4754">
        <w:rPr>
          <w:rFonts w:ascii="Garamond" w:hAnsi="Garamond" w:cs="Calibri"/>
          <w:color w:val="000000"/>
          <w:sz w:val="22"/>
          <w:szCs w:val="22"/>
        </w:rPr>
        <w:t> </w:t>
      </w:r>
      <w:r w:rsidRPr="00AB31A2" w:rsidR="001E4754">
        <w:rPr>
          <w:rFonts w:ascii="Garamond" w:hAnsi="Garamond" w:cs="Calibri"/>
          <w:b/>
          <w:bCs/>
          <w:color w:val="000000"/>
          <w:sz w:val="22"/>
          <w:szCs w:val="22"/>
        </w:rPr>
        <w:t>Paul Scott’s </w:t>
      </w:r>
      <w:r w:rsidRPr="00AB31A2" w:rsidR="001E4754">
        <w:rPr>
          <w:rFonts w:ascii="Garamond" w:hAnsi="Garamond" w:cs="Calibri"/>
          <w:b/>
          <w:bCs/>
          <w:i/>
          <w:iCs/>
          <w:color w:val="000000"/>
          <w:sz w:val="22"/>
          <w:szCs w:val="22"/>
        </w:rPr>
        <w:t>Gardens of Lyra</w:t>
      </w:r>
      <w:r w:rsidRPr="000C1B2C" w:rsidR="001E4754">
        <w:rPr>
          <w:rFonts w:ascii="Garamond" w:hAnsi="Garamond" w:cs="Calibri"/>
          <w:color w:val="000000"/>
          <w:sz w:val="22"/>
          <w:szCs w:val="22"/>
        </w:rPr>
        <w:t> in The Spode Museum Trust &amp; Heritage Centre celebrates a new </w:t>
      </w:r>
      <w:r w:rsidRPr="000C1B2C" w:rsidR="001E4754">
        <w:rPr>
          <w:rFonts w:ascii="Garamond" w:hAnsi="Garamond" w:cs="Calibri"/>
          <w:i/>
          <w:iCs/>
          <w:color w:val="000000"/>
          <w:sz w:val="22"/>
          <w:szCs w:val="22"/>
        </w:rPr>
        <w:t>Cumbrian Blue(s) </w:t>
      </w:r>
      <w:r w:rsidRPr="000C1B2C" w:rsidR="001E4754">
        <w:rPr>
          <w:rFonts w:ascii="Garamond" w:hAnsi="Garamond" w:cs="Calibri"/>
          <w:color w:val="000000"/>
          <w:sz w:val="22"/>
          <w:szCs w:val="22"/>
        </w:rPr>
        <w:t>tea set, made by Spode for Fortnum &amp; Mason</w:t>
      </w:r>
      <w:r w:rsidRPr="000C1B2C" w:rsidR="00CA6BE2">
        <w:rPr>
          <w:rFonts w:ascii="Garamond" w:hAnsi="Garamond"/>
          <w:sz w:val="22"/>
          <w:szCs w:val="22"/>
          <w:lang w:val="en-US"/>
        </w:rPr>
        <w:t xml:space="preserve">. The festival will </w:t>
      </w:r>
      <w:r w:rsidRPr="000C1B2C" w:rsidR="00360418">
        <w:rPr>
          <w:rFonts w:ascii="Garamond" w:hAnsi="Garamond"/>
          <w:sz w:val="22"/>
          <w:szCs w:val="22"/>
          <w:lang w:val="en-US"/>
        </w:rPr>
        <w:t>also</w:t>
      </w:r>
      <w:r w:rsidRPr="000C1B2C" w:rsidR="00CA6BE2">
        <w:rPr>
          <w:rFonts w:ascii="Garamond" w:hAnsi="Garamond"/>
          <w:sz w:val="22"/>
          <w:szCs w:val="22"/>
          <w:lang w:val="en-US"/>
        </w:rPr>
        <w:t xml:space="preserve"> spill over into the Spode Rose Garden</w:t>
      </w:r>
      <w:r w:rsidR="007A72C6">
        <w:rPr>
          <w:rFonts w:ascii="Garamond" w:hAnsi="Garamond"/>
          <w:sz w:val="22"/>
          <w:szCs w:val="22"/>
          <w:lang w:val="en-US"/>
        </w:rPr>
        <w:t xml:space="preserve"> with Stoke-on-Tent artist </w:t>
      </w:r>
      <w:r w:rsidRPr="00AB31A2" w:rsidR="007A72C6">
        <w:rPr>
          <w:rFonts w:ascii="Garamond" w:hAnsi="Garamond"/>
          <w:b/>
          <w:bCs/>
          <w:sz w:val="22"/>
          <w:szCs w:val="22"/>
          <w:lang w:val="en-US"/>
        </w:rPr>
        <w:t>Louise Adams</w:t>
      </w:r>
      <w:r w:rsidR="007A72C6">
        <w:rPr>
          <w:rFonts w:ascii="Garamond" w:hAnsi="Garamond"/>
          <w:sz w:val="22"/>
          <w:szCs w:val="22"/>
          <w:lang w:val="en-US"/>
        </w:rPr>
        <w:t xml:space="preserve"> capturing the seasonality of the garden through drawing and painting. </w:t>
      </w:r>
      <w:r w:rsidR="00814AA3">
        <w:rPr>
          <w:rFonts w:ascii="Garamond" w:hAnsi="Garamond"/>
          <w:sz w:val="22"/>
          <w:szCs w:val="22"/>
          <w:lang w:val="en-US"/>
        </w:rPr>
        <w:t xml:space="preserve">The </w:t>
      </w:r>
      <w:r w:rsidRPr="000C1B2C" w:rsidR="00814AA3">
        <w:rPr>
          <w:rFonts w:ascii="Garamond" w:hAnsi="Garamond"/>
          <w:sz w:val="22"/>
          <w:szCs w:val="22"/>
          <w:lang w:val="en-US"/>
        </w:rPr>
        <w:t xml:space="preserve">Spode Works site </w:t>
      </w:r>
      <w:r w:rsidR="00814AA3">
        <w:rPr>
          <w:rFonts w:ascii="Garamond" w:hAnsi="Garamond"/>
          <w:sz w:val="22"/>
          <w:szCs w:val="22"/>
          <w:lang w:val="en-US"/>
        </w:rPr>
        <w:t>will be filled</w:t>
      </w:r>
      <w:r w:rsidRPr="000C1B2C" w:rsidR="00814AA3">
        <w:rPr>
          <w:rFonts w:ascii="Garamond" w:hAnsi="Garamond"/>
          <w:sz w:val="22"/>
          <w:szCs w:val="22"/>
          <w:lang w:val="en-US"/>
        </w:rPr>
        <w:t xml:space="preserve"> </w:t>
      </w:r>
      <w:r w:rsidR="00814AA3">
        <w:rPr>
          <w:rFonts w:ascii="Garamond" w:hAnsi="Garamond"/>
          <w:sz w:val="22"/>
          <w:szCs w:val="22"/>
          <w:lang w:val="en-US"/>
        </w:rPr>
        <w:t xml:space="preserve">with </w:t>
      </w:r>
      <w:r w:rsidRPr="000C1B2C" w:rsidR="00814AA3">
        <w:rPr>
          <w:rFonts w:ascii="Garamond" w:hAnsi="Garamond"/>
          <w:sz w:val="22"/>
          <w:szCs w:val="22"/>
          <w:lang w:val="en-US"/>
        </w:rPr>
        <w:t>installations and creative responses</w:t>
      </w:r>
      <w:r w:rsidR="00814AA3">
        <w:rPr>
          <w:rFonts w:ascii="Garamond" w:hAnsi="Garamond"/>
          <w:sz w:val="22"/>
          <w:szCs w:val="22"/>
          <w:lang w:val="en-US"/>
        </w:rPr>
        <w:t xml:space="preserve">, including </w:t>
      </w:r>
      <w:r w:rsidRPr="000C1B2C" w:rsidR="00814AA3">
        <w:rPr>
          <w:rFonts w:ascii="Garamond" w:hAnsi="Garamond"/>
          <w:sz w:val="22"/>
          <w:szCs w:val="22"/>
          <w:lang w:val="en-US"/>
        </w:rPr>
        <w:t>photogra</w:t>
      </w:r>
      <w:r w:rsidR="00814AA3">
        <w:rPr>
          <w:rFonts w:ascii="Garamond" w:hAnsi="Garamond"/>
          <w:sz w:val="22"/>
          <w:szCs w:val="22"/>
          <w:lang w:val="en-US"/>
        </w:rPr>
        <w:t>ph</w:t>
      </w:r>
      <w:r w:rsidRPr="000C1B2C" w:rsidR="00814AA3">
        <w:rPr>
          <w:rFonts w:ascii="Garamond" w:hAnsi="Garamond"/>
          <w:sz w:val="22"/>
          <w:szCs w:val="22"/>
          <w:lang w:val="en-US"/>
        </w:rPr>
        <w:t xml:space="preserve">y with collective </w:t>
      </w:r>
      <w:r w:rsidRPr="00AB31A2" w:rsidR="00814AA3">
        <w:rPr>
          <w:rFonts w:ascii="Garamond" w:hAnsi="Garamond"/>
          <w:b/>
          <w:bCs/>
          <w:sz w:val="22"/>
          <w:szCs w:val="22"/>
          <w:lang w:val="en-US"/>
        </w:rPr>
        <w:t>Haptic Tacit</w:t>
      </w:r>
      <w:r w:rsidRPr="000C1B2C" w:rsidR="00814AA3">
        <w:rPr>
          <w:rFonts w:ascii="Garamond" w:hAnsi="Garamond"/>
          <w:sz w:val="22"/>
          <w:szCs w:val="22"/>
          <w:lang w:val="en-US"/>
        </w:rPr>
        <w:t>, and public realm seating</w:t>
      </w:r>
      <w:r w:rsidR="00814AA3">
        <w:rPr>
          <w:rFonts w:ascii="Garamond" w:hAnsi="Garamond"/>
          <w:sz w:val="22"/>
          <w:szCs w:val="22"/>
          <w:lang w:val="en-US"/>
        </w:rPr>
        <w:t xml:space="preserve"> with Stoke-based </w:t>
      </w:r>
      <w:r w:rsidRPr="00AB31A2" w:rsidR="00814AA3">
        <w:rPr>
          <w:rFonts w:ascii="Garamond" w:hAnsi="Garamond"/>
          <w:b/>
          <w:bCs/>
          <w:sz w:val="22"/>
          <w:szCs w:val="22"/>
          <w:lang w:val="en-US"/>
        </w:rPr>
        <w:t>Dust Rising</w:t>
      </w:r>
      <w:r w:rsidR="00814AA3">
        <w:rPr>
          <w:rFonts w:ascii="Garamond" w:hAnsi="Garamond"/>
          <w:sz w:val="22"/>
          <w:szCs w:val="22"/>
          <w:lang w:val="en-US"/>
        </w:rPr>
        <w:t xml:space="preserve">.  </w:t>
      </w:r>
    </w:p>
    <w:p w:rsidR="00CA6BE2" w:rsidRDefault="00CA6BE2" w14:paraId="1CED6244" w14:textId="30B63975">
      <w:pPr>
        <w:pStyle w:val="Text"/>
        <w:spacing w:after="0"/>
        <w:rPr>
          <w:rFonts w:ascii="Garamond" w:hAnsi="Garamond"/>
          <w:sz w:val="22"/>
          <w:szCs w:val="22"/>
          <w:lang w:val="en-US"/>
        </w:rPr>
      </w:pPr>
    </w:p>
    <w:p w:rsidRPr="00460BF4" w:rsidR="00CA6BE2" w:rsidRDefault="00CA6BE2" w14:paraId="59C6F95F" w14:textId="69EF433A">
      <w:pPr>
        <w:pStyle w:val="Text"/>
        <w:spacing w:after="0"/>
        <w:rPr>
          <w:rFonts w:ascii="Garamond" w:hAnsi="Garamond"/>
          <w:sz w:val="22"/>
          <w:szCs w:val="22"/>
          <w:lang w:val="en-US"/>
        </w:rPr>
      </w:pPr>
      <w:r>
        <w:rPr>
          <w:rFonts w:ascii="Garamond" w:hAnsi="Garamond"/>
          <w:sz w:val="22"/>
          <w:szCs w:val="22"/>
          <w:lang w:val="en-US"/>
        </w:rPr>
        <w:t xml:space="preserve">A vibrant, hands-on programme of activities will run throughout the festival – from </w:t>
      </w:r>
      <w:proofErr w:type="gramStart"/>
      <w:r>
        <w:rPr>
          <w:rFonts w:ascii="Garamond" w:hAnsi="Garamond"/>
          <w:sz w:val="22"/>
          <w:szCs w:val="22"/>
          <w:lang w:val="en-US"/>
        </w:rPr>
        <w:t>plate-making</w:t>
      </w:r>
      <w:proofErr w:type="gramEnd"/>
      <w:r>
        <w:rPr>
          <w:rFonts w:ascii="Garamond" w:hAnsi="Garamond"/>
          <w:sz w:val="22"/>
          <w:szCs w:val="22"/>
          <w:lang w:val="en-US"/>
        </w:rPr>
        <w:t xml:space="preserve"> to science experiments - encouraging people of all ages to </w:t>
      </w:r>
      <w:r w:rsidR="00D26563">
        <w:rPr>
          <w:rFonts w:ascii="Garamond" w:hAnsi="Garamond"/>
          <w:sz w:val="22"/>
          <w:szCs w:val="22"/>
          <w:lang w:val="en-US"/>
        </w:rPr>
        <w:t>be inspired to create ceramics for themselves</w:t>
      </w:r>
      <w:r>
        <w:rPr>
          <w:rFonts w:ascii="Garamond" w:hAnsi="Garamond"/>
          <w:sz w:val="22"/>
          <w:szCs w:val="22"/>
          <w:lang w:val="en-US"/>
        </w:rPr>
        <w:t xml:space="preserve">. </w:t>
      </w:r>
      <w:r w:rsidR="00360418">
        <w:rPr>
          <w:rFonts w:ascii="Garamond" w:hAnsi="Garamond"/>
          <w:sz w:val="22"/>
          <w:szCs w:val="22"/>
          <w:lang w:val="en-US"/>
        </w:rPr>
        <w:t>The launch weekend</w:t>
      </w:r>
      <w:r>
        <w:rPr>
          <w:rFonts w:ascii="Garamond" w:hAnsi="Garamond"/>
          <w:sz w:val="22"/>
          <w:szCs w:val="22"/>
          <w:lang w:val="en-US"/>
        </w:rPr>
        <w:t xml:space="preserve"> </w:t>
      </w:r>
      <w:r w:rsidR="00360418">
        <w:rPr>
          <w:rFonts w:ascii="Garamond" w:hAnsi="Garamond"/>
          <w:sz w:val="22"/>
          <w:szCs w:val="22"/>
          <w:lang w:val="en-US"/>
        </w:rPr>
        <w:t>(</w:t>
      </w:r>
      <w:r>
        <w:rPr>
          <w:rFonts w:ascii="Garamond" w:hAnsi="Garamond"/>
          <w:sz w:val="22"/>
          <w:szCs w:val="22"/>
          <w:lang w:val="en-US"/>
        </w:rPr>
        <w:t>11 and 12 September</w:t>
      </w:r>
      <w:r w:rsidR="00360418">
        <w:rPr>
          <w:rFonts w:ascii="Garamond" w:hAnsi="Garamond"/>
          <w:sz w:val="22"/>
          <w:szCs w:val="22"/>
          <w:lang w:val="en-US"/>
        </w:rPr>
        <w:t>)</w:t>
      </w:r>
      <w:r>
        <w:rPr>
          <w:rFonts w:ascii="Garamond" w:hAnsi="Garamond"/>
          <w:sz w:val="22"/>
          <w:szCs w:val="22"/>
          <w:lang w:val="en-US"/>
        </w:rPr>
        <w:t xml:space="preserve"> </w:t>
      </w:r>
      <w:r w:rsidR="00360418">
        <w:rPr>
          <w:rFonts w:ascii="Garamond" w:hAnsi="Garamond"/>
          <w:sz w:val="22"/>
          <w:szCs w:val="22"/>
          <w:lang w:val="en-US"/>
        </w:rPr>
        <w:t>will bring together a</w:t>
      </w:r>
      <w:r>
        <w:rPr>
          <w:rFonts w:ascii="Garamond" w:hAnsi="Garamond"/>
          <w:sz w:val="22"/>
          <w:szCs w:val="22"/>
          <w:lang w:val="en-US"/>
        </w:rPr>
        <w:t xml:space="preserve"> programme of celebratory activities </w:t>
      </w:r>
      <w:r w:rsidR="00360418">
        <w:rPr>
          <w:rFonts w:ascii="Garamond" w:hAnsi="Garamond"/>
          <w:sz w:val="22"/>
          <w:szCs w:val="22"/>
          <w:lang w:val="en-US"/>
        </w:rPr>
        <w:t>for all ages</w:t>
      </w:r>
      <w:r w:rsidR="00D26563">
        <w:rPr>
          <w:rFonts w:ascii="Garamond" w:hAnsi="Garamond"/>
          <w:sz w:val="22"/>
          <w:szCs w:val="22"/>
          <w:lang w:val="en-US"/>
        </w:rPr>
        <w:t>.</w:t>
      </w:r>
    </w:p>
    <w:p w:rsidRPr="00460BF4" w:rsidR="006D17E3" w:rsidRDefault="006D17E3" w14:paraId="6089AFA0" w14:textId="77777777">
      <w:pPr>
        <w:pStyle w:val="Text"/>
        <w:spacing w:after="0"/>
        <w:rPr>
          <w:rFonts w:ascii="Garamond" w:hAnsi="Garamond"/>
          <w:sz w:val="22"/>
          <w:szCs w:val="22"/>
        </w:rPr>
      </w:pPr>
    </w:p>
    <w:p w:rsidRPr="00460BF4" w:rsidR="007E5DF3" w:rsidP="00117F81" w:rsidRDefault="00CA6BE2" w14:paraId="35EF4136" w14:textId="6702984E">
      <w:pPr>
        <w:rPr>
          <w:rFonts w:ascii="Garamond" w:hAnsi="Garamond"/>
          <w:bCs/>
          <w:sz w:val="22"/>
          <w:szCs w:val="22"/>
        </w:rPr>
      </w:pPr>
      <w:r w:rsidRPr="00460BF4">
        <w:rPr>
          <w:rFonts w:ascii="Garamond" w:hAnsi="Garamond"/>
          <w:bCs/>
          <w:sz w:val="22"/>
          <w:szCs w:val="22"/>
        </w:rPr>
        <w:t xml:space="preserve">The </w:t>
      </w:r>
      <w:r>
        <w:rPr>
          <w:rFonts w:ascii="Garamond" w:hAnsi="Garamond"/>
          <w:bCs/>
          <w:sz w:val="22"/>
          <w:szCs w:val="22"/>
        </w:rPr>
        <w:t>seventh edition of the BCB festival is in Stoke-on-Trent from</w:t>
      </w:r>
      <w:r w:rsidRPr="00460BF4">
        <w:rPr>
          <w:rFonts w:ascii="Garamond" w:hAnsi="Garamond"/>
          <w:bCs/>
          <w:sz w:val="22"/>
          <w:szCs w:val="22"/>
        </w:rPr>
        <w:t xml:space="preserve"> 11 September to 17 October 202</w:t>
      </w:r>
      <w:r w:rsidR="00360418">
        <w:rPr>
          <w:rFonts w:ascii="Garamond" w:hAnsi="Garamond"/>
          <w:bCs/>
          <w:sz w:val="22"/>
          <w:szCs w:val="22"/>
        </w:rPr>
        <w:t>1. The festival is</w:t>
      </w:r>
      <w:r w:rsidRPr="00460BF4" w:rsidR="00766416">
        <w:rPr>
          <w:rFonts w:ascii="Garamond" w:hAnsi="Garamond"/>
          <w:bCs/>
          <w:sz w:val="22"/>
          <w:szCs w:val="22"/>
        </w:rPr>
        <w:t xml:space="preserve"> underpinned by a year-round programme of artists’ commissions, education and community engagement projects</w:t>
      </w:r>
      <w:r w:rsidR="00360418">
        <w:rPr>
          <w:rFonts w:ascii="Garamond" w:hAnsi="Garamond"/>
          <w:bCs/>
          <w:sz w:val="22"/>
          <w:szCs w:val="22"/>
        </w:rPr>
        <w:t xml:space="preserve"> throughout the city.</w:t>
      </w:r>
    </w:p>
    <w:p w:rsidRPr="00460BF4" w:rsidR="000A125E" w:rsidP="000A125E" w:rsidRDefault="000A125E" w14:paraId="63D43398" w14:textId="77777777">
      <w:pPr>
        <w:rPr>
          <w:rFonts w:ascii="Garamond" w:hAnsi="Garamond"/>
          <w:bCs/>
          <w:sz w:val="22"/>
          <w:szCs w:val="22"/>
        </w:rPr>
      </w:pPr>
    </w:p>
    <w:p w:rsidRPr="00460BF4" w:rsidR="008F3C6A" w:rsidP="000A125E" w:rsidRDefault="00B133B0" w14:paraId="099BE557" w14:textId="0DEED37D">
      <w:pPr>
        <w:rPr>
          <w:rFonts w:ascii="Garamond" w:hAnsi="Garamond"/>
          <w:bCs/>
          <w:sz w:val="22"/>
          <w:szCs w:val="22"/>
        </w:rPr>
      </w:pPr>
      <w:hyperlink w:history="1" r:id="rId8">
        <w:r w:rsidRPr="00460BF4" w:rsidR="002C1079">
          <w:rPr>
            <w:rStyle w:val="Hyperlink"/>
            <w:rFonts w:ascii="Garamond" w:hAnsi="Garamond"/>
            <w:color w:val="000000" w:themeColor="text1"/>
            <w:sz w:val="22"/>
            <w:szCs w:val="22"/>
          </w:rPr>
          <w:t>www.britishceramicsbiennial.com</w:t>
        </w:r>
      </w:hyperlink>
      <w:r w:rsidRPr="00460BF4" w:rsidR="002C1079">
        <w:rPr>
          <w:rFonts w:ascii="Garamond" w:hAnsi="Garamond"/>
          <w:color w:val="000000" w:themeColor="text1"/>
          <w:sz w:val="22"/>
          <w:szCs w:val="22"/>
        </w:rPr>
        <w:t xml:space="preserve"> </w:t>
      </w:r>
    </w:p>
    <w:p w:rsidRPr="00460BF4" w:rsidR="008E2E75" w:rsidP="002C1079" w:rsidRDefault="008E2E75" w14:paraId="1725BF53" w14:textId="1E297EB0">
      <w:pPr>
        <w:pStyle w:val="NormalWeb"/>
        <w:spacing w:before="0" w:beforeAutospacing="0" w:after="0" w:afterAutospacing="0"/>
        <w:rPr>
          <w:rFonts w:ascii="Garamond" w:hAnsi="Garamond"/>
          <w:color w:val="000000" w:themeColor="text1"/>
          <w:sz w:val="22"/>
          <w:szCs w:val="22"/>
        </w:rPr>
      </w:pPr>
    </w:p>
    <w:p w:rsidRPr="00460BF4" w:rsidR="007E4B7C" w:rsidP="00510F02" w:rsidRDefault="00510F02" w14:paraId="074C3D26" w14:textId="78C7DB14">
      <w:pPr>
        <w:pStyle w:val="Text"/>
        <w:spacing w:after="0"/>
        <w:jc w:val="both"/>
        <w:rPr>
          <w:rFonts w:ascii="Garamond" w:hAnsi="Garamond"/>
          <w:b/>
          <w:bCs/>
          <w:sz w:val="22"/>
          <w:szCs w:val="22"/>
        </w:rPr>
      </w:pPr>
      <w:r w:rsidRPr="00460BF4">
        <w:rPr>
          <w:rFonts w:ascii="Garamond" w:hAnsi="Garamond"/>
          <w:b/>
          <w:bCs/>
          <w:sz w:val="22"/>
          <w:szCs w:val="22"/>
        </w:rPr>
        <w:t>-</w:t>
      </w:r>
      <w:r w:rsidRPr="00460BF4" w:rsidR="00FE6870">
        <w:rPr>
          <w:rFonts w:ascii="Garamond" w:hAnsi="Garamond"/>
          <w:b/>
          <w:bCs/>
          <w:sz w:val="22"/>
          <w:szCs w:val="22"/>
        </w:rPr>
        <w:t>Ends</w:t>
      </w:r>
      <w:r w:rsidRPr="00460BF4">
        <w:rPr>
          <w:rFonts w:ascii="Garamond" w:hAnsi="Garamond"/>
          <w:b/>
          <w:bCs/>
          <w:sz w:val="22"/>
          <w:szCs w:val="22"/>
        </w:rPr>
        <w:t>-</w:t>
      </w:r>
    </w:p>
    <w:p w:rsidRPr="00460BF4" w:rsidR="001D49ED" w:rsidP="00510F02" w:rsidRDefault="001D49ED" w14:paraId="262C97E9" w14:textId="77777777">
      <w:pPr>
        <w:pStyle w:val="Text"/>
        <w:spacing w:after="0"/>
        <w:jc w:val="both"/>
        <w:rPr>
          <w:rFonts w:ascii="Garamond" w:hAnsi="Garamond"/>
          <w:b/>
          <w:bCs/>
          <w:sz w:val="22"/>
          <w:szCs w:val="22"/>
        </w:rPr>
      </w:pPr>
    </w:p>
    <w:p w:rsidRPr="00460BF4" w:rsidR="001E6B67" w:rsidP="00510F02" w:rsidRDefault="00FE6870" w14:paraId="12D29D1F" w14:textId="0B16867E">
      <w:pPr>
        <w:pStyle w:val="Text"/>
        <w:spacing w:after="0"/>
        <w:jc w:val="both"/>
        <w:rPr>
          <w:rFonts w:ascii="Garamond" w:hAnsi="Garamond"/>
          <w:sz w:val="22"/>
          <w:szCs w:val="22"/>
          <w:lang w:val="en-US"/>
        </w:rPr>
      </w:pPr>
      <w:r w:rsidRPr="00460BF4">
        <w:rPr>
          <w:rFonts w:ascii="Garamond" w:hAnsi="Garamond"/>
          <w:sz w:val="22"/>
          <w:szCs w:val="22"/>
          <w:lang w:val="en-US"/>
        </w:rPr>
        <w:t>For more pr</w:t>
      </w:r>
      <w:r w:rsidRPr="00460BF4" w:rsidR="00806DA7">
        <w:rPr>
          <w:rFonts w:ascii="Garamond" w:hAnsi="Garamond"/>
          <w:sz w:val="22"/>
          <w:szCs w:val="22"/>
          <w:lang w:val="en-US"/>
        </w:rPr>
        <w:t>ess information</w:t>
      </w:r>
      <w:r w:rsidRPr="00460BF4" w:rsidR="003D1B29">
        <w:rPr>
          <w:rFonts w:ascii="Garamond" w:hAnsi="Garamond"/>
          <w:sz w:val="22"/>
          <w:szCs w:val="22"/>
          <w:lang w:val="en-US"/>
        </w:rPr>
        <w:t xml:space="preserve"> and images</w:t>
      </w:r>
      <w:r w:rsidRPr="00460BF4" w:rsidR="00806DA7">
        <w:rPr>
          <w:rFonts w:ascii="Garamond" w:hAnsi="Garamond"/>
          <w:sz w:val="22"/>
          <w:szCs w:val="22"/>
          <w:lang w:val="en-US"/>
        </w:rPr>
        <w:t>, please contact:</w:t>
      </w:r>
      <w:r w:rsidRPr="00460BF4" w:rsidR="006B6910">
        <w:rPr>
          <w:rFonts w:ascii="Garamond" w:hAnsi="Garamond"/>
          <w:sz w:val="22"/>
          <w:szCs w:val="22"/>
          <w:lang w:val="en-US"/>
        </w:rPr>
        <w:t xml:space="preserve"> Iliana Taliotis on +44 (0)7931 341 112 or mail@ilianataliotis.com</w:t>
      </w:r>
    </w:p>
    <w:p w:rsidRPr="00460BF4" w:rsidR="008E207E" w:rsidP="00510F02" w:rsidRDefault="008E207E" w14:paraId="43284987" w14:textId="7B998FC3">
      <w:pPr>
        <w:pStyle w:val="Text"/>
        <w:spacing w:after="0"/>
        <w:jc w:val="both"/>
        <w:rPr>
          <w:rFonts w:ascii="Garamond" w:hAnsi="Garamond"/>
          <w:b/>
          <w:bCs/>
          <w:sz w:val="22"/>
          <w:szCs w:val="22"/>
          <w:u w:val="single"/>
          <w:lang w:val="en-US"/>
        </w:rPr>
      </w:pPr>
    </w:p>
    <w:p w:rsidR="00204860" w:rsidP="00510F02" w:rsidRDefault="00204860" w14:paraId="6FA680F3" w14:textId="5605E257">
      <w:pPr>
        <w:pStyle w:val="Text"/>
        <w:spacing w:after="0"/>
        <w:jc w:val="both"/>
        <w:rPr>
          <w:rFonts w:ascii="Garamond" w:hAnsi="Garamond"/>
          <w:b/>
          <w:bCs/>
          <w:sz w:val="22"/>
          <w:szCs w:val="22"/>
          <w:u w:val="single"/>
          <w:lang w:val="en-US"/>
        </w:rPr>
      </w:pPr>
    </w:p>
    <w:p w:rsidR="00AB31A2" w:rsidP="00510F02" w:rsidRDefault="00AB31A2" w14:paraId="3AC909A9" w14:textId="4D845B01">
      <w:pPr>
        <w:pStyle w:val="Text"/>
        <w:spacing w:after="0"/>
        <w:jc w:val="both"/>
        <w:rPr>
          <w:rFonts w:ascii="Garamond" w:hAnsi="Garamond"/>
          <w:b/>
          <w:bCs/>
          <w:sz w:val="22"/>
          <w:szCs w:val="22"/>
          <w:u w:val="single"/>
          <w:lang w:val="en-US"/>
        </w:rPr>
      </w:pPr>
    </w:p>
    <w:p w:rsidR="00AB31A2" w:rsidP="00510F02" w:rsidRDefault="00AB31A2" w14:paraId="69A4218F" w14:textId="58A84FE0">
      <w:pPr>
        <w:pStyle w:val="Text"/>
        <w:spacing w:after="0"/>
        <w:jc w:val="both"/>
        <w:rPr>
          <w:rFonts w:ascii="Garamond" w:hAnsi="Garamond"/>
          <w:b/>
          <w:bCs/>
          <w:sz w:val="22"/>
          <w:szCs w:val="22"/>
          <w:u w:val="single"/>
          <w:lang w:val="en-US"/>
        </w:rPr>
      </w:pPr>
    </w:p>
    <w:p w:rsidR="00AB31A2" w:rsidP="00510F02" w:rsidRDefault="00AB31A2" w14:paraId="4C0D37EA" w14:textId="270634BF">
      <w:pPr>
        <w:pStyle w:val="Text"/>
        <w:spacing w:after="0"/>
        <w:jc w:val="both"/>
        <w:rPr>
          <w:rFonts w:ascii="Garamond" w:hAnsi="Garamond"/>
          <w:b/>
          <w:bCs/>
          <w:sz w:val="22"/>
          <w:szCs w:val="22"/>
          <w:u w:val="single"/>
          <w:lang w:val="en-US"/>
        </w:rPr>
      </w:pPr>
    </w:p>
    <w:p w:rsidR="00E442EB" w:rsidP="00510F02" w:rsidRDefault="00E442EB" w14:paraId="34223EBB" w14:textId="20CD6061">
      <w:pPr>
        <w:pStyle w:val="Text"/>
        <w:spacing w:after="0"/>
        <w:jc w:val="both"/>
        <w:rPr>
          <w:rFonts w:ascii="Garamond" w:hAnsi="Garamond"/>
          <w:b/>
          <w:bCs/>
          <w:sz w:val="22"/>
          <w:szCs w:val="22"/>
          <w:u w:val="single"/>
          <w:lang w:val="en-US"/>
        </w:rPr>
      </w:pPr>
    </w:p>
    <w:p w:rsidR="00E442EB" w:rsidP="00510F02" w:rsidRDefault="00E442EB" w14:paraId="01F737EB" w14:textId="77777777">
      <w:pPr>
        <w:pStyle w:val="Text"/>
        <w:spacing w:after="0"/>
        <w:jc w:val="both"/>
        <w:rPr>
          <w:rFonts w:ascii="Garamond" w:hAnsi="Garamond"/>
          <w:b/>
          <w:bCs/>
          <w:sz w:val="22"/>
          <w:szCs w:val="22"/>
          <w:u w:val="single"/>
          <w:lang w:val="en-US"/>
        </w:rPr>
      </w:pPr>
    </w:p>
    <w:p w:rsidR="00AB31A2" w:rsidP="00510F02" w:rsidRDefault="00AB31A2" w14:paraId="19D0C18F" w14:textId="789E4038">
      <w:pPr>
        <w:pStyle w:val="Text"/>
        <w:spacing w:after="0"/>
        <w:jc w:val="both"/>
        <w:rPr>
          <w:rFonts w:ascii="Garamond" w:hAnsi="Garamond"/>
          <w:b/>
          <w:bCs/>
          <w:sz w:val="22"/>
          <w:szCs w:val="22"/>
          <w:u w:val="single"/>
          <w:lang w:val="en-US"/>
        </w:rPr>
      </w:pPr>
    </w:p>
    <w:p w:rsidR="00AB31A2" w:rsidP="00510F02" w:rsidRDefault="00AB31A2" w14:paraId="6A12AA2A" w14:textId="6916F6FB">
      <w:pPr>
        <w:pStyle w:val="Text"/>
        <w:spacing w:after="0"/>
        <w:jc w:val="both"/>
        <w:rPr>
          <w:rFonts w:ascii="Garamond" w:hAnsi="Garamond"/>
          <w:b/>
          <w:bCs/>
          <w:sz w:val="22"/>
          <w:szCs w:val="22"/>
          <w:u w:val="single"/>
          <w:lang w:val="en-US"/>
        </w:rPr>
      </w:pPr>
    </w:p>
    <w:p w:rsidR="00AB31A2" w:rsidP="00510F02" w:rsidRDefault="00AB31A2" w14:paraId="310DE057" w14:textId="7C642552">
      <w:pPr>
        <w:pStyle w:val="Text"/>
        <w:spacing w:after="0"/>
        <w:jc w:val="both"/>
        <w:rPr>
          <w:rFonts w:ascii="Garamond" w:hAnsi="Garamond"/>
          <w:b/>
          <w:bCs/>
          <w:sz w:val="22"/>
          <w:szCs w:val="22"/>
          <w:u w:val="single"/>
          <w:lang w:val="en-US"/>
        </w:rPr>
      </w:pPr>
    </w:p>
    <w:p w:rsidR="00AB31A2" w:rsidP="00510F02" w:rsidRDefault="00AB31A2" w14:paraId="28F8B214" w14:textId="67D46355">
      <w:pPr>
        <w:pStyle w:val="Text"/>
        <w:spacing w:after="0"/>
        <w:jc w:val="both"/>
        <w:rPr>
          <w:rFonts w:ascii="Garamond" w:hAnsi="Garamond"/>
          <w:b/>
          <w:bCs/>
          <w:sz w:val="22"/>
          <w:szCs w:val="22"/>
          <w:u w:val="single"/>
          <w:lang w:val="en-US"/>
        </w:rPr>
      </w:pPr>
    </w:p>
    <w:p w:rsidRPr="00460BF4" w:rsidR="00AB31A2" w:rsidP="00510F02" w:rsidRDefault="00AB31A2" w14:paraId="59F3AB50" w14:textId="77777777">
      <w:pPr>
        <w:pStyle w:val="Text"/>
        <w:spacing w:after="0"/>
        <w:jc w:val="both"/>
        <w:rPr>
          <w:rFonts w:ascii="Garamond" w:hAnsi="Garamond"/>
          <w:b/>
          <w:bCs/>
          <w:sz w:val="22"/>
          <w:szCs w:val="22"/>
          <w:u w:val="single"/>
          <w:lang w:val="en-US"/>
        </w:rPr>
      </w:pPr>
    </w:p>
    <w:p w:rsidRPr="00460BF4" w:rsidR="001E6B67" w:rsidP="00510F02" w:rsidRDefault="00FE6870" w14:paraId="2B0903E9" w14:textId="18094C06">
      <w:pPr>
        <w:pStyle w:val="Text"/>
        <w:spacing w:after="0"/>
        <w:jc w:val="both"/>
        <w:rPr>
          <w:rFonts w:ascii="Garamond" w:hAnsi="Garamond"/>
          <w:b/>
          <w:bCs/>
          <w:sz w:val="22"/>
          <w:szCs w:val="22"/>
          <w:u w:val="single"/>
          <w:lang w:val="en-US"/>
        </w:rPr>
      </w:pPr>
      <w:r w:rsidRPr="00460BF4">
        <w:rPr>
          <w:rFonts w:ascii="Garamond" w:hAnsi="Garamond"/>
          <w:b/>
          <w:bCs/>
          <w:sz w:val="22"/>
          <w:szCs w:val="22"/>
          <w:u w:val="single"/>
          <w:lang w:val="en-US"/>
        </w:rPr>
        <w:t>Notes to editors</w:t>
      </w:r>
    </w:p>
    <w:p w:rsidRPr="00460BF4" w:rsidR="003F6642" w:rsidP="00510F02" w:rsidRDefault="003F6642" w14:paraId="37B62F4A" w14:textId="6340EAB2">
      <w:pPr>
        <w:pStyle w:val="Text"/>
        <w:spacing w:after="0"/>
        <w:jc w:val="both"/>
        <w:rPr>
          <w:rFonts w:ascii="Garamond" w:hAnsi="Garamond"/>
          <w:b/>
          <w:bCs/>
          <w:sz w:val="22"/>
          <w:szCs w:val="22"/>
          <w:u w:val="single"/>
          <w:lang w:val="en-US"/>
        </w:rPr>
      </w:pPr>
    </w:p>
    <w:p w:rsidRPr="00460BF4" w:rsidR="008E2E75" w:rsidP="002C1079" w:rsidRDefault="00352D81" w14:paraId="23845459" w14:textId="5AE6646C">
      <w:pPr>
        <w:pStyle w:val="Text"/>
        <w:spacing w:after="0"/>
        <w:jc w:val="both"/>
        <w:rPr>
          <w:rFonts w:ascii="Garamond" w:hAnsi="Garamond"/>
          <w:b/>
          <w:bCs/>
          <w:color w:val="auto"/>
          <w:sz w:val="22"/>
          <w:szCs w:val="22"/>
          <w:lang w:val="en-US"/>
        </w:rPr>
      </w:pPr>
      <w:r w:rsidRPr="00460BF4">
        <w:rPr>
          <w:rFonts w:ascii="Garamond" w:hAnsi="Garamond"/>
          <w:b/>
          <w:bCs/>
          <w:color w:val="000000" w:themeColor="text1"/>
          <w:sz w:val="22"/>
          <w:szCs w:val="22"/>
        </w:rPr>
        <w:t>A</w:t>
      </w:r>
      <w:r w:rsidRPr="00460BF4" w:rsidR="002C1079">
        <w:rPr>
          <w:rFonts w:ascii="Garamond" w:hAnsi="Garamond"/>
          <w:b/>
          <w:bCs/>
          <w:color w:val="000000" w:themeColor="text1"/>
          <w:sz w:val="22"/>
          <w:szCs w:val="22"/>
        </w:rPr>
        <w:t>bout the</w:t>
      </w:r>
      <w:r w:rsidRPr="00460BF4" w:rsidR="002C1079">
        <w:rPr>
          <w:rFonts w:ascii="Garamond" w:hAnsi="Garamond"/>
          <w:color w:val="000000" w:themeColor="text1"/>
          <w:sz w:val="22"/>
          <w:szCs w:val="22"/>
        </w:rPr>
        <w:t xml:space="preserve"> </w:t>
      </w:r>
      <w:r w:rsidRPr="00460BF4" w:rsidR="002C1079">
        <w:rPr>
          <w:rFonts w:ascii="Garamond" w:hAnsi="Garamond"/>
          <w:b/>
          <w:bCs/>
          <w:color w:val="auto"/>
          <w:sz w:val="22"/>
          <w:szCs w:val="22"/>
          <w:lang w:val="en-US"/>
        </w:rPr>
        <w:t>British Ceramics Biennial:</w:t>
      </w:r>
    </w:p>
    <w:p w:rsidRPr="00460BF4" w:rsidR="000A125E" w:rsidP="002C1079" w:rsidRDefault="000A125E" w14:paraId="756408A9" w14:textId="77777777">
      <w:pPr>
        <w:pStyle w:val="Text"/>
        <w:spacing w:after="0"/>
        <w:jc w:val="both"/>
        <w:rPr>
          <w:rFonts w:ascii="Garamond" w:hAnsi="Garamond"/>
          <w:b/>
          <w:bCs/>
          <w:color w:val="auto"/>
          <w:sz w:val="22"/>
          <w:szCs w:val="22"/>
          <w:lang w:val="en-US"/>
        </w:rPr>
      </w:pPr>
    </w:p>
    <w:p w:rsidRPr="00460BF4" w:rsidR="008E2E75" w:rsidP="008E2E75" w:rsidRDefault="008E2E75" w14:paraId="13AFDB0D" w14:textId="53A7702E">
      <w:pPr>
        <w:pStyle w:val="Text"/>
        <w:spacing w:after="0" w:line="240" w:lineRule="atLeast"/>
        <w:jc w:val="both"/>
        <w:rPr>
          <w:rFonts w:ascii="Garamond" w:hAnsi="Garamond" w:cs="Garamond"/>
          <w:color w:val="000000" w:themeColor="text1"/>
          <w:sz w:val="22"/>
          <w:szCs w:val="22"/>
        </w:rPr>
      </w:pPr>
      <w:r w:rsidRPr="00460BF4">
        <w:rPr>
          <w:rFonts w:ascii="Garamond" w:hAnsi="Garamond" w:cs="Garamond"/>
          <w:color w:val="000000" w:themeColor="text1"/>
          <w:sz w:val="22"/>
          <w:szCs w:val="22"/>
        </w:rPr>
        <w:t>The British Ceramics Biennial festival takes places from 11 September to 1</w:t>
      </w:r>
      <w:r w:rsidRPr="00460BF4" w:rsidR="000A125E">
        <w:rPr>
          <w:rFonts w:ascii="Garamond" w:hAnsi="Garamond" w:cs="Garamond"/>
          <w:color w:val="000000" w:themeColor="text1"/>
          <w:sz w:val="22"/>
          <w:szCs w:val="22"/>
        </w:rPr>
        <w:t>7</w:t>
      </w:r>
      <w:r w:rsidRPr="00460BF4">
        <w:rPr>
          <w:rFonts w:ascii="Garamond" w:hAnsi="Garamond" w:cs="Garamond"/>
          <w:color w:val="000000" w:themeColor="text1"/>
          <w:sz w:val="22"/>
          <w:szCs w:val="22"/>
        </w:rPr>
        <w:t xml:space="preserve"> October 2021.</w:t>
      </w:r>
    </w:p>
    <w:p w:rsidRPr="00460BF4" w:rsidR="002C1079" w:rsidP="002C1079" w:rsidRDefault="002C1079" w14:paraId="6B17A08C" w14:textId="1E39823E">
      <w:pPr>
        <w:pStyle w:val="Text"/>
        <w:spacing w:after="0"/>
        <w:jc w:val="both"/>
        <w:rPr>
          <w:rFonts w:ascii="Garamond" w:hAnsi="Garamond" w:eastAsia="Garamond" w:cs="Garamond"/>
          <w:b/>
          <w:bCs/>
          <w:color w:val="auto"/>
          <w:sz w:val="22"/>
          <w:szCs w:val="22"/>
        </w:rPr>
      </w:pPr>
    </w:p>
    <w:p w:rsidRPr="00460BF4" w:rsidR="008E2E75" w:rsidP="008E2E75" w:rsidRDefault="008E2E75" w14:paraId="2384C66F" w14:textId="383B243B">
      <w:pPr>
        <w:pStyle w:val="Text"/>
        <w:spacing w:after="0"/>
        <w:jc w:val="both"/>
        <w:rPr>
          <w:rFonts w:ascii="Garamond" w:hAnsi="Garamond" w:eastAsia="Garamond" w:cs="Garamond"/>
          <w:sz w:val="22"/>
          <w:szCs w:val="22"/>
        </w:rPr>
      </w:pPr>
      <w:r w:rsidRPr="00460BF4">
        <w:rPr>
          <w:rFonts w:ascii="Garamond" w:hAnsi="Garamond" w:eastAsia="Garamond" w:cs="Garamond"/>
          <w:sz w:val="22"/>
          <w:szCs w:val="22"/>
        </w:rPr>
        <w:t>The British Ceramics Biennial (BCB) is a prestigious and high-profile festival of contemporary ceramics that takes place in Stoke-on-Trent. BCB presents artworks from the UK’s leading ceramicists alongside work by international artists, in exhibitions and special events held across the city. BCB is underpinned by an exciting year-round programme of artists’ commissions, education and community engagement projects.</w:t>
      </w:r>
    </w:p>
    <w:p w:rsidRPr="00460BF4" w:rsidR="002C1079" w:rsidP="002C1079" w:rsidRDefault="002C1079" w14:paraId="64343626" w14:textId="77777777">
      <w:pPr>
        <w:pStyle w:val="Text"/>
        <w:spacing w:after="0" w:line="240" w:lineRule="atLeast"/>
        <w:jc w:val="both"/>
        <w:rPr>
          <w:rFonts w:ascii="Garamond" w:hAnsi="Garamond" w:cs="Garamond"/>
          <w:color w:val="000000" w:themeColor="text1"/>
          <w:sz w:val="22"/>
          <w:szCs w:val="22"/>
        </w:rPr>
      </w:pPr>
    </w:p>
    <w:p w:rsidRPr="00460BF4" w:rsidR="002C1079" w:rsidP="002C1079" w:rsidRDefault="002C1079" w14:paraId="420E448B" w14:textId="77777777">
      <w:pPr>
        <w:pStyle w:val="Text"/>
        <w:spacing w:after="0" w:line="240" w:lineRule="atLeast"/>
        <w:jc w:val="both"/>
        <w:rPr>
          <w:rFonts w:ascii="Garamond" w:hAnsi="Garamond" w:cs="Garamond"/>
          <w:color w:val="000000" w:themeColor="text1"/>
          <w:sz w:val="22"/>
          <w:szCs w:val="22"/>
        </w:rPr>
      </w:pPr>
      <w:r w:rsidRPr="00460BF4">
        <w:rPr>
          <w:rFonts w:ascii="Garamond" w:hAnsi="Garamond" w:cs="Garamond"/>
          <w:color w:val="000000" w:themeColor="text1"/>
          <w:sz w:val="22"/>
          <w:szCs w:val="22"/>
        </w:rPr>
        <w:t>British Ceramics Biennial is a prestigious project that embraces the heritage of the Potteries as the home of British ceramics; that stimulates creativity and innovation across the breadth of its practice and sharpens Stoke-on-Trent’s creative edge as an international centre for excellence in contemporary ceramics.</w:t>
      </w:r>
    </w:p>
    <w:p w:rsidR="00744FA2" w:rsidP="002C1079" w:rsidRDefault="00744FA2" w14:paraId="0168667C" w14:textId="1D304D89">
      <w:pPr>
        <w:pStyle w:val="Text"/>
        <w:spacing w:after="0" w:line="240" w:lineRule="atLeast"/>
        <w:jc w:val="both"/>
        <w:rPr>
          <w:rFonts w:ascii="Garamond" w:hAnsi="Garamond" w:cs="Garamond"/>
          <w:color w:val="000000" w:themeColor="text1"/>
          <w:sz w:val="22"/>
          <w:szCs w:val="22"/>
        </w:rPr>
      </w:pPr>
    </w:p>
    <w:p w:rsidRPr="00460BF4" w:rsidR="002C1079" w:rsidP="002C1079" w:rsidRDefault="002C1079" w14:paraId="178B8F2D" w14:textId="77777777">
      <w:pPr>
        <w:pStyle w:val="Text"/>
        <w:spacing w:after="0" w:line="240" w:lineRule="atLeast"/>
        <w:jc w:val="both"/>
        <w:rPr>
          <w:rFonts w:ascii="Garamond" w:hAnsi="Garamond" w:cs="Garamond"/>
          <w:color w:val="000000" w:themeColor="text1"/>
          <w:sz w:val="22"/>
          <w:szCs w:val="22"/>
        </w:rPr>
      </w:pPr>
      <w:r w:rsidRPr="00460BF4">
        <w:rPr>
          <w:rFonts w:ascii="Garamond" w:hAnsi="Garamond" w:cs="Garamond"/>
          <w:color w:val="000000" w:themeColor="text1"/>
          <w:sz w:val="22"/>
          <w:szCs w:val="22"/>
        </w:rPr>
        <w:t>Initiated in 2009, BCB has grown to be the single largest ceramics event in the UK, a flagship cultural project for Stoke-on-Trent City Council, and a catalyst for regeneration. BCB has been successful in bringing great art, creative energy and critical attention to the city, and has facilitated meaningful new public engagement with local communities, visitors and cultural tourists.</w:t>
      </w:r>
    </w:p>
    <w:p w:rsidRPr="00460BF4" w:rsidR="002C1079" w:rsidP="002C1079" w:rsidRDefault="002C1079" w14:paraId="259B822C" w14:textId="77777777">
      <w:pPr>
        <w:pStyle w:val="Text"/>
        <w:spacing w:after="0" w:line="240" w:lineRule="atLeast"/>
        <w:jc w:val="both"/>
        <w:rPr>
          <w:rFonts w:ascii="Garamond" w:hAnsi="Garamond"/>
          <w:b/>
          <w:bCs/>
          <w:sz w:val="22"/>
          <w:szCs w:val="22"/>
          <w:lang w:val="en-US"/>
        </w:rPr>
      </w:pPr>
    </w:p>
    <w:p w:rsidRPr="00460BF4" w:rsidR="002C1079" w:rsidP="002C1079" w:rsidRDefault="002C1079" w14:paraId="59DDA0CF" w14:textId="77777777">
      <w:pPr>
        <w:pStyle w:val="Text"/>
        <w:spacing w:after="0" w:line="240" w:lineRule="atLeast"/>
        <w:jc w:val="both"/>
        <w:rPr>
          <w:rFonts w:ascii="Garamond" w:hAnsi="Garamond"/>
          <w:b/>
          <w:bCs/>
          <w:sz w:val="22"/>
          <w:szCs w:val="22"/>
          <w:lang w:val="en-US"/>
        </w:rPr>
      </w:pPr>
      <w:r w:rsidRPr="00460BF4">
        <w:rPr>
          <w:rFonts w:ascii="Garamond" w:hAnsi="Garamond"/>
          <w:b/>
          <w:bCs/>
          <w:sz w:val="22"/>
          <w:szCs w:val="22"/>
          <w:lang w:val="en-US"/>
        </w:rPr>
        <w:t>British Ceramics Biennial funders:</w:t>
      </w:r>
    </w:p>
    <w:p w:rsidRPr="00460BF4" w:rsidR="002C1079" w:rsidP="002C1079" w:rsidRDefault="002C1079" w14:paraId="266F0256" w14:textId="77777777">
      <w:pPr>
        <w:pStyle w:val="Text"/>
        <w:spacing w:after="0" w:line="240" w:lineRule="atLeast"/>
        <w:jc w:val="both"/>
        <w:rPr>
          <w:rFonts w:ascii="Garamond" w:hAnsi="Garamond" w:eastAsia="Garamond" w:cs="Garamond"/>
          <w:b/>
          <w:bCs/>
          <w:sz w:val="22"/>
          <w:szCs w:val="22"/>
        </w:rPr>
      </w:pPr>
    </w:p>
    <w:p w:rsidRPr="00460BF4" w:rsidR="002C1079" w:rsidP="002C1079" w:rsidRDefault="002C1079" w14:paraId="0BB96E9E" w14:textId="7CEDE840">
      <w:pPr>
        <w:pStyle w:val="Text"/>
        <w:spacing w:after="0" w:line="240" w:lineRule="atLeast"/>
        <w:jc w:val="both"/>
        <w:rPr>
          <w:rFonts w:ascii="Garamond" w:hAnsi="Garamond"/>
          <w:sz w:val="22"/>
          <w:szCs w:val="22"/>
          <w:lang w:val="en-US"/>
        </w:rPr>
      </w:pPr>
      <w:r w:rsidRPr="00460BF4">
        <w:rPr>
          <w:rFonts w:ascii="Garamond" w:hAnsi="Garamond"/>
          <w:sz w:val="22"/>
          <w:szCs w:val="22"/>
          <w:lang w:val="en-US"/>
        </w:rPr>
        <w:t>The British Ceramics Biennial is funded by Stoke-on-Trent City Council and is supported using public funding by Arts Council England.</w:t>
      </w:r>
    </w:p>
    <w:p w:rsidRPr="00460BF4" w:rsidR="005C0E76" w:rsidP="005C0E76" w:rsidRDefault="005C0E76" w14:paraId="429F6E79" w14:textId="77777777">
      <w:pPr>
        <w:pStyle w:val="Text"/>
        <w:spacing w:after="0" w:line="240" w:lineRule="atLeast"/>
        <w:rPr>
          <w:rFonts w:ascii="Garamond" w:hAnsi="Garamond"/>
          <w:color w:val="auto"/>
          <w:sz w:val="22"/>
          <w:szCs w:val="22"/>
          <w:lang w:val="en-US"/>
        </w:rPr>
      </w:pPr>
    </w:p>
    <w:p w:rsidRPr="00460BF4" w:rsidR="001E6B67" w:rsidP="5BAD2D98" w:rsidRDefault="005C0E76" w14:paraId="464CBD33" w14:textId="353B35C3">
      <w:pPr>
        <w:pStyle w:val="Text"/>
        <w:spacing w:after="0" w:line="240" w:lineRule="atLeast"/>
        <w:rPr>
          <w:rFonts w:ascii="Cambria" w:hAnsi="Cambria" w:eastAsia="Cambria" w:cs="Cambria"/>
          <w:color w:val="000000" w:themeColor="text1" w:themeTint="FF" w:themeShade="FF"/>
          <w:sz w:val="24"/>
          <w:szCs w:val="24"/>
          <w:lang w:val="nl-NL"/>
        </w:rPr>
      </w:pPr>
      <w:r w:rsidR="005C0E76">
        <w:drawing>
          <wp:inline wp14:editId="709EB00B" wp14:anchorId="22432DFC">
            <wp:extent cx="2688218" cy="849745"/>
            <wp:effectExtent l="0" t="0" r="4445" b="0"/>
            <wp:docPr id="4" name="Picture 4" title=""/>
            <wp:cNvGraphicFramePr>
              <a:graphicFrameLocks noChangeAspect="1"/>
            </wp:cNvGraphicFramePr>
            <a:graphic>
              <a:graphicData uri="http://schemas.openxmlformats.org/drawingml/2006/picture">
                <pic:pic>
                  <pic:nvPicPr>
                    <pic:cNvPr id="0" name="Picture 4"/>
                    <pic:cNvPicPr/>
                  </pic:nvPicPr>
                  <pic:blipFill>
                    <a:blip r:embed="Rd6229355744a4de7">
                      <a:extLst xmlns:a="http://schemas.openxmlformats.org/drawingml/2006/main">
                        <a:ext uri="{28A0092B-C50C-407E-A947-70E740481C1C}">
                          <a14:useLocalDpi xmlns:a14="http://schemas.microsoft.com/office/drawing/2010/main"/>
                        </a:ext>
                      </a:extLst>
                    </a:blip>
                    <a:stretch>
                      <a:fillRect/>
                    </a:stretch>
                  </pic:blipFill>
                  <pic:spPr>
                    <a:xfrm rot="0" flipH="0" flipV="0">
                      <a:off x="0" y="0"/>
                      <a:ext cx="2688218" cy="849745"/>
                    </a:xfrm>
                    <a:prstGeom prst="rect">
                      <a:avLst/>
                    </a:prstGeom>
                  </pic:spPr>
                </pic:pic>
              </a:graphicData>
            </a:graphic>
          </wp:inline>
        </w:drawing>
      </w:r>
      <w:r w:rsidR="463C2DC5">
        <w:drawing>
          <wp:inline wp14:editId="1A2DB01B" wp14:anchorId="7BB32366">
            <wp:extent cx="904875" cy="774543"/>
            <wp:effectExtent l="0" t="0" r="0" b="0"/>
            <wp:docPr id="1994762545" name="" title=""/>
            <wp:cNvGraphicFramePr>
              <a:graphicFrameLocks noChangeAspect="1"/>
            </wp:cNvGraphicFramePr>
            <a:graphic>
              <a:graphicData uri="http://schemas.openxmlformats.org/drawingml/2006/picture">
                <pic:pic>
                  <pic:nvPicPr>
                    <pic:cNvPr id="0" name=""/>
                    <pic:cNvPicPr/>
                  </pic:nvPicPr>
                  <pic:blipFill>
                    <a:blip r:embed="R8d386198cb2640be">
                      <a:extLst>
                        <a:ext xmlns:a="http://schemas.openxmlformats.org/drawingml/2006/main" uri="{28A0092B-C50C-407E-A947-70E740481C1C}">
                          <a14:useLocalDpi val="0"/>
                        </a:ext>
                      </a:extLst>
                    </a:blip>
                    <a:stretch>
                      <a:fillRect/>
                    </a:stretch>
                  </pic:blipFill>
                  <pic:spPr>
                    <a:xfrm>
                      <a:off x="0" y="0"/>
                      <a:ext cx="904875" cy="774543"/>
                    </a:xfrm>
                    <a:prstGeom prst="rect">
                      <a:avLst/>
                    </a:prstGeom>
                  </pic:spPr>
                </pic:pic>
              </a:graphicData>
            </a:graphic>
          </wp:inline>
        </w:drawing>
      </w:r>
    </w:p>
    <w:sectPr w:rsidRPr="00460BF4" w:rsidR="001E6B67" w:rsidSect="000C1B2C">
      <w:headerReference w:type="default" r:id="rId10"/>
      <w:footerReference w:type="default" r:id="rId11"/>
      <w:headerReference w:type="first" r:id="rId12"/>
      <w:footerReference w:type="first" r:id="rId13"/>
      <w:pgSz w:w="12240" w:h="15840" w:orient="portrait"/>
      <w:pgMar w:top="2070" w:right="179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33B0" w:rsidRDefault="00B133B0" w14:paraId="626E738B" w14:textId="77777777">
      <w:r>
        <w:separator/>
      </w:r>
    </w:p>
  </w:endnote>
  <w:endnote w:type="continuationSeparator" w:id="0">
    <w:p w:rsidR="00B133B0" w:rsidRDefault="00B133B0" w14:paraId="18C31F2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Baskerville">
    <w:altName w:val="﷽﷽﷽﷽﷽﷽﷽﷽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36BCE" w:rsidP="00945AA1" w:rsidRDefault="00C36BCE" w14:paraId="47DAFED7" w14:textId="77777777">
    <w:pPr>
      <w:pStyle w:val="Footer"/>
    </w:pPr>
    <w:r>
      <w:rPr>
        <w:noProof/>
        <w:lang w:eastAsia="en-US"/>
      </w:rPr>
      <w:drawing>
        <wp:anchor distT="152400" distB="152400" distL="152400" distR="152400" simplePos="0" relativeHeight="251664896" behindDoc="1" locked="0" layoutInCell="1" allowOverlap="1" wp14:anchorId="7EC8ACCE" wp14:editId="739A4D79">
          <wp:simplePos x="0" y="0"/>
          <wp:positionH relativeFrom="page">
            <wp:posOffset>723900</wp:posOffset>
          </wp:positionH>
          <wp:positionV relativeFrom="page">
            <wp:posOffset>8943975</wp:posOffset>
          </wp:positionV>
          <wp:extent cx="3057525" cy="866775"/>
          <wp:effectExtent l="0" t="0" r="9525" b="9525"/>
          <wp:wrapNone/>
          <wp:docPr id="3" name="officeArt object" descr="PressRel_01-2"/>
          <wp:cNvGraphicFramePr/>
          <a:graphic xmlns:a="http://schemas.openxmlformats.org/drawingml/2006/main">
            <a:graphicData uri="http://schemas.openxmlformats.org/drawingml/2006/picture">
              <pic:pic xmlns:pic="http://schemas.openxmlformats.org/drawingml/2006/picture">
                <pic:nvPicPr>
                  <pic:cNvPr id="1073741826" name="image2.jpeg" descr="PressRel_01-2"/>
                  <pic:cNvPicPr/>
                </pic:nvPicPr>
                <pic:blipFill>
                  <a:blip r:embed="rId1"/>
                  <a:stretch>
                    <a:fillRect/>
                  </a:stretch>
                </pic:blipFill>
                <pic:spPr>
                  <a:xfrm>
                    <a:off x="0" y="0"/>
                    <a:ext cx="3067050" cy="8694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C36BCE" w:rsidP="00190371" w:rsidRDefault="00C36BCE" w14:paraId="376F68CE" w14:textId="77777777">
    <w:pPr>
      <w:pStyle w:val="Footer"/>
      <w:tabs>
        <w:tab w:val="clear" w:pos="8640"/>
        <w:tab w:val="left" w:pos="3360"/>
        <w:tab w:val="right" w:pos="8646"/>
      </w:tabs>
    </w:pPr>
    <w:r>
      <w:tab/>
    </w:r>
    <w:r>
      <w:tab/>
    </w:r>
    <w:r>
      <w:tab/>
    </w:r>
    <w:r>
      <w:fldChar w:fldCharType="begin"/>
    </w:r>
    <w:r>
      <w:instrText xml:space="preserve"> PAGE </w:instrText>
    </w:r>
    <w:r>
      <w:fldChar w:fldCharType="separate"/>
    </w:r>
    <w:r w:rsidR="000D08C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36BCE" w:rsidRDefault="00EA0743" w14:paraId="293AC34B" w14:textId="714B3A25">
    <w:pPr>
      <w:pStyle w:val="Footer"/>
    </w:pPr>
    <w:r w:rsidRPr="007E7578">
      <w:rPr>
        <w:rFonts w:eastAsia="Times New Roman"/>
        <w:bdr w:val="none" w:color="auto" w:sz="0" w:space="0"/>
        <w:lang w:val="en-GB"/>
      </w:rPr>
      <w:fldChar w:fldCharType="begin"/>
    </w:r>
    <w:r w:rsidRPr="007E7578">
      <w:rPr>
        <w:rFonts w:eastAsia="Times New Roman"/>
        <w:bdr w:val="none" w:color="auto" w:sz="0" w:space="0"/>
        <w:lang w:val="en-GB"/>
      </w:rPr>
      <w:instrText xml:space="preserve"> INCLUDEPICTURE "/var/folders/tj/w3b06j950_99zsdzzdgq29wm0000gn/T/com.microsoft.Word/WebArchiveCopyPasteTempFiles/AH9Awnur0XSHkmdAAAAAElFTkSuQmCC" \* MERGEFORMATINET </w:instrText>
    </w:r>
    <w:r w:rsidRPr="007E7578">
      <w:rPr>
        <w:rFonts w:eastAsia="Times New Roman"/>
        <w:bdr w:val="none" w:color="auto" w:sz="0" w:space="0"/>
        <w:lang w:val="en-GB"/>
      </w:rPr>
      <w:fldChar w:fldCharType="end"/>
    </w:r>
    <w:r w:rsidR="00C36BCE">
      <w:rPr>
        <w:noProof/>
        <w:lang w:eastAsia="en-US"/>
      </w:rPr>
      <w:drawing>
        <wp:anchor distT="152400" distB="152400" distL="152400" distR="152400" simplePos="0" relativeHeight="251662848" behindDoc="1" locked="0" layoutInCell="1" allowOverlap="1" wp14:anchorId="0AE2125B" wp14:editId="1DE6D6B9">
          <wp:simplePos x="0" y="0"/>
          <wp:positionH relativeFrom="page">
            <wp:posOffset>723900</wp:posOffset>
          </wp:positionH>
          <wp:positionV relativeFrom="page">
            <wp:posOffset>8943975</wp:posOffset>
          </wp:positionV>
          <wp:extent cx="3057525" cy="866775"/>
          <wp:effectExtent l="0" t="0" r="9525" b="9525"/>
          <wp:wrapNone/>
          <wp:docPr id="2" name="officeArt object" descr="PressRel_01-2"/>
          <wp:cNvGraphicFramePr/>
          <a:graphic xmlns:a="http://schemas.openxmlformats.org/drawingml/2006/main">
            <a:graphicData uri="http://schemas.openxmlformats.org/drawingml/2006/picture">
              <pic:pic xmlns:pic="http://schemas.openxmlformats.org/drawingml/2006/picture">
                <pic:nvPicPr>
                  <pic:cNvPr id="1073741826" name="image2.jpeg" descr="PressRel_01-2"/>
                  <pic:cNvPicPr/>
                </pic:nvPicPr>
                <pic:blipFill>
                  <a:blip r:embed="rId1"/>
                  <a:stretch>
                    <a:fillRect/>
                  </a:stretch>
                </pic:blipFill>
                <pic:spPr>
                  <a:xfrm>
                    <a:off x="0" y="0"/>
                    <a:ext cx="3067050" cy="8694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33B0" w:rsidRDefault="00B133B0" w14:paraId="1C04AEA1" w14:textId="77777777">
      <w:r>
        <w:separator/>
      </w:r>
    </w:p>
  </w:footnote>
  <w:footnote w:type="continuationSeparator" w:id="0">
    <w:p w:rsidR="00B133B0" w:rsidRDefault="00B133B0" w14:paraId="387992B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36BCE" w:rsidRDefault="00C36BCE" w14:paraId="39481918" w14:textId="77777777">
    <w:pPr>
      <w:pStyle w:val="Header"/>
      <w:tabs>
        <w:tab w:val="clear" w:pos="8640"/>
        <w:tab w:val="right" w:pos="8626"/>
      </w:tabs>
    </w:pPr>
    <w:r>
      <w:rPr>
        <w:noProof/>
        <w:lang w:eastAsia="en-US"/>
      </w:rPr>
      <w:drawing>
        <wp:anchor distT="152400" distB="152400" distL="152400" distR="152400" simplePos="0" relativeHeight="251660800" behindDoc="1" locked="0" layoutInCell="1" allowOverlap="1" wp14:anchorId="75FD0DF4" wp14:editId="080D3C23">
          <wp:simplePos x="0" y="0"/>
          <wp:positionH relativeFrom="page">
            <wp:posOffset>847090</wp:posOffset>
          </wp:positionH>
          <wp:positionV relativeFrom="page">
            <wp:posOffset>419100</wp:posOffset>
          </wp:positionV>
          <wp:extent cx="2816861" cy="920750"/>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pic:nvPicPr>
                <pic:blipFill>
                  <a:blip r:embed="rId1"/>
                  <a:stretch>
                    <a:fillRect/>
                  </a:stretch>
                </pic:blipFill>
                <pic:spPr>
                  <a:xfrm>
                    <a:off x="0" y="0"/>
                    <a:ext cx="2816861" cy="920750"/>
                  </a:xfrm>
                  <a:prstGeom prst="rect">
                    <a:avLst/>
                  </a:prstGeom>
                  <a:ln w="12700" cap="flat">
                    <a:noFill/>
                    <a:miter lim="400000"/>
                  </a:ln>
                  <a:effectLst/>
                </pic:spPr>
              </pic:pic>
            </a:graphicData>
          </a:graphic>
        </wp:anchor>
      </w:drawing>
    </w:r>
    <w:r>
      <w:t xml:space="preserve"> </w:t>
    </w:r>
  </w:p>
  <w:p w:rsidR="00C36BCE" w:rsidP="00190371" w:rsidRDefault="00C36BCE" w14:paraId="1DF78D41" w14:textId="77777777">
    <w:pPr>
      <w:pStyle w:val="Header"/>
      <w:tabs>
        <w:tab w:val="clear" w:pos="8640"/>
        <w:tab w:val="right" w:pos="862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36BCE" w:rsidRDefault="00C36BCE" w14:paraId="539F5548" w14:textId="44D2A674">
    <w:pPr>
      <w:pStyle w:val="Header"/>
      <w:tabs>
        <w:tab w:val="clear" w:pos="8640"/>
        <w:tab w:val="right" w:pos="8626"/>
      </w:tabs>
      <w:jc w:val="right"/>
      <w:rPr>
        <w:rFonts w:ascii="Calibri" w:hAnsi="Calibri" w:eastAsia="Calibri" w:cs="Calibri"/>
        <w:sz w:val="22"/>
        <w:szCs w:val="22"/>
      </w:rPr>
    </w:pPr>
    <w:r>
      <w:rPr>
        <w:noProof/>
        <w:lang w:eastAsia="en-US"/>
      </w:rPr>
      <w:drawing>
        <wp:anchor distT="152400" distB="152400" distL="152400" distR="152400" simplePos="0" relativeHeight="251657728" behindDoc="1" locked="0" layoutInCell="1" allowOverlap="1" wp14:anchorId="3829D1C0" wp14:editId="60488A81">
          <wp:simplePos x="0" y="0"/>
          <wp:positionH relativeFrom="page">
            <wp:posOffset>695324</wp:posOffset>
          </wp:positionH>
          <wp:positionV relativeFrom="page">
            <wp:posOffset>266700</wp:posOffset>
          </wp:positionV>
          <wp:extent cx="2816861" cy="920750"/>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pic:nvPicPr>
                <pic:blipFill>
                  <a:blip r:embed="rId1"/>
                  <a:stretch>
                    <a:fillRect/>
                  </a:stretch>
                </pic:blipFill>
                <pic:spPr>
                  <a:xfrm>
                    <a:off x="0" y="0"/>
                    <a:ext cx="2816861" cy="92075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C28"/>
    <w:multiLevelType w:val="hybridMultilevel"/>
    <w:tmpl w:val="57BAFF0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12447A9D"/>
    <w:multiLevelType w:val="hybridMultilevel"/>
    <w:tmpl w:val="3DB84DBE"/>
    <w:lvl w:ilvl="0" w:tplc="04090001">
      <w:start w:val="1"/>
      <w:numFmt w:val="bullet"/>
      <w:lvlText w:val=""/>
      <w:lvlJc w:val="left"/>
      <w:pPr>
        <w:ind w:left="1713" w:hanging="360"/>
      </w:pPr>
      <w:rPr>
        <w:rFonts w:hint="default" w:ascii="Symbol" w:hAnsi="Symbol"/>
      </w:rPr>
    </w:lvl>
    <w:lvl w:ilvl="1" w:tplc="04090003" w:tentative="1">
      <w:start w:val="1"/>
      <w:numFmt w:val="bullet"/>
      <w:lvlText w:val="o"/>
      <w:lvlJc w:val="left"/>
      <w:pPr>
        <w:ind w:left="2433" w:hanging="360"/>
      </w:pPr>
      <w:rPr>
        <w:rFonts w:hint="default" w:ascii="Courier New" w:hAnsi="Courier New"/>
      </w:rPr>
    </w:lvl>
    <w:lvl w:ilvl="2" w:tplc="04090005" w:tentative="1">
      <w:start w:val="1"/>
      <w:numFmt w:val="bullet"/>
      <w:lvlText w:val=""/>
      <w:lvlJc w:val="left"/>
      <w:pPr>
        <w:ind w:left="3153" w:hanging="360"/>
      </w:pPr>
      <w:rPr>
        <w:rFonts w:hint="default" w:ascii="Wingdings" w:hAnsi="Wingdings"/>
      </w:rPr>
    </w:lvl>
    <w:lvl w:ilvl="3" w:tplc="04090001" w:tentative="1">
      <w:start w:val="1"/>
      <w:numFmt w:val="bullet"/>
      <w:lvlText w:val=""/>
      <w:lvlJc w:val="left"/>
      <w:pPr>
        <w:ind w:left="3873" w:hanging="360"/>
      </w:pPr>
      <w:rPr>
        <w:rFonts w:hint="default" w:ascii="Symbol" w:hAnsi="Symbol"/>
      </w:rPr>
    </w:lvl>
    <w:lvl w:ilvl="4" w:tplc="04090003" w:tentative="1">
      <w:start w:val="1"/>
      <w:numFmt w:val="bullet"/>
      <w:lvlText w:val="o"/>
      <w:lvlJc w:val="left"/>
      <w:pPr>
        <w:ind w:left="4593" w:hanging="360"/>
      </w:pPr>
      <w:rPr>
        <w:rFonts w:hint="default" w:ascii="Courier New" w:hAnsi="Courier New"/>
      </w:rPr>
    </w:lvl>
    <w:lvl w:ilvl="5" w:tplc="04090005" w:tentative="1">
      <w:start w:val="1"/>
      <w:numFmt w:val="bullet"/>
      <w:lvlText w:val=""/>
      <w:lvlJc w:val="left"/>
      <w:pPr>
        <w:ind w:left="5313" w:hanging="360"/>
      </w:pPr>
      <w:rPr>
        <w:rFonts w:hint="default" w:ascii="Wingdings" w:hAnsi="Wingdings"/>
      </w:rPr>
    </w:lvl>
    <w:lvl w:ilvl="6" w:tplc="04090001" w:tentative="1">
      <w:start w:val="1"/>
      <w:numFmt w:val="bullet"/>
      <w:lvlText w:val=""/>
      <w:lvlJc w:val="left"/>
      <w:pPr>
        <w:ind w:left="6033" w:hanging="360"/>
      </w:pPr>
      <w:rPr>
        <w:rFonts w:hint="default" w:ascii="Symbol" w:hAnsi="Symbol"/>
      </w:rPr>
    </w:lvl>
    <w:lvl w:ilvl="7" w:tplc="04090003" w:tentative="1">
      <w:start w:val="1"/>
      <w:numFmt w:val="bullet"/>
      <w:lvlText w:val="o"/>
      <w:lvlJc w:val="left"/>
      <w:pPr>
        <w:ind w:left="6753" w:hanging="360"/>
      </w:pPr>
      <w:rPr>
        <w:rFonts w:hint="default" w:ascii="Courier New" w:hAnsi="Courier New"/>
      </w:rPr>
    </w:lvl>
    <w:lvl w:ilvl="8" w:tplc="04090005" w:tentative="1">
      <w:start w:val="1"/>
      <w:numFmt w:val="bullet"/>
      <w:lvlText w:val=""/>
      <w:lvlJc w:val="left"/>
      <w:pPr>
        <w:ind w:left="7473" w:hanging="360"/>
      </w:pPr>
      <w:rPr>
        <w:rFonts w:hint="default" w:ascii="Wingdings" w:hAnsi="Wingdings"/>
      </w:rPr>
    </w:lvl>
  </w:abstractNum>
  <w:abstractNum w:abstractNumId="2" w15:restartNumberingAfterBreak="0">
    <w:nsid w:val="165A3931"/>
    <w:multiLevelType w:val="multilevel"/>
    <w:tmpl w:val="7C6E21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77339BE"/>
    <w:multiLevelType w:val="hybridMultilevel"/>
    <w:tmpl w:val="F1B4070A"/>
    <w:lvl w:ilvl="0" w:tplc="372E56CE">
      <w:start w:val="26"/>
      <w:numFmt w:val="bullet"/>
      <w:lvlText w:val="-"/>
      <w:lvlJc w:val="left"/>
      <w:pPr>
        <w:ind w:left="720" w:hanging="360"/>
      </w:pPr>
      <w:rPr>
        <w:rFonts w:hint="default" w:ascii="Garamond" w:hAnsi="Garamond" w:eastAsia="Cambria" w:cs="Cambr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E7756F"/>
    <w:multiLevelType w:val="hybridMultilevel"/>
    <w:tmpl w:val="BD18E1C4"/>
    <w:numStyleLink w:val="ImportedStyle2"/>
  </w:abstractNum>
  <w:abstractNum w:abstractNumId="5" w15:restartNumberingAfterBreak="0">
    <w:nsid w:val="1BB40956"/>
    <w:multiLevelType w:val="hybridMultilevel"/>
    <w:tmpl w:val="BD18E1C4"/>
    <w:styleLink w:val="ImportedStyle2"/>
    <w:lvl w:ilvl="0" w:tplc="9BF6CAAC">
      <w:start w:val="1"/>
      <w:numFmt w:val="bullet"/>
      <w:lvlText w:val="–"/>
      <w:lvlJc w:val="left"/>
      <w:pPr>
        <w:ind w:left="7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02727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D255F2">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E2986">
      <w:start w:val="1"/>
      <w:numFmt w:val="bullet"/>
      <w:lvlText w:val="•"/>
      <w:lvlJc w:val="left"/>
      <w:pPr>
        <w:ind w:left="28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98074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2E0AAC">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9C41B0">
      <w:start w:val="1"/>
      <w:numFmt w:val="bullet"/>
      <w:lvlText w:val="•"/>
      <w:lvlJc w:val="left"/>
      <w:pPr>
        <w:ind w:left="50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68EAF6">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F46F6C">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431B4B"/>
    <w:multiLevelType w:val="hybridMultilevel"/>
    <w:tmpl w:val="A0CADD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3AE2250"/>
    <w:multiLevelType w:val="hybridMultilevel"/>
    <w:tmpl w:val="2E605F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39B2321"/>
    <w:multiLevelType w:val="hybridMultilevel"/>
    <w:tmpl w:val="A4E8F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3C61FBA"/>
    <w:multiLevelType w:val="multilevel"/>
    <w:tmpl w:val="B1A6D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E570236"/>
    <w:multiLevelType w:val="hybridMultilevel"/>
    <w:tmpl w:val="14B263EA"/>
    <w:lvl w:ilvl="0" w:tplc="8138D3B4">
      <w:start w:val="1"/>
      <w:numFmt w:val="bullet"/>
      <w:lvlText w:val=""/>
      <w:lvlJc w:val="left"/>
      <w:pPr>
        <w:ind w:left="720" w:hanging="360"/>
      </w:pPr>
      <w:rPr>
        <w:rFonts w:hint="default" w:ascii="Symbol" w:hAnsi="Symbol"/>
      </w:rPr>
    </w:lvl>
    <w:lvl w:ilvl="1" w:tplc="2376D892">
      <w:start w:val="1"/>
      <w:numFmt w:val="bullet"/>
      <w:lvlText w:val="o"/>
      <w:lvlJc w:val="left"/>
      <w:pPr>
        <w:ind w:left="1440" w:hanging="360"/>
      </w:pPr>
      <w:rPr>
        <w:rFonts w:hint="default" w:ascii="Courier New" w:hAnsi="Courier New"/>
      </w:rPr>
    </w:lvl>
    <w:lvl w:ilvl="2" w:tplc="F822D616">
      <w:start w:val="1"/>
      <w:numFmt w:val="bullet"/>
      <w:lvlText w:val=""/>
      <w:lvlJc w:val="left"/>
      <w:pPr>
        <w:ind w:left="2160" w:hanging="360"/>
      </w:pPr>
      <w:rPr>
        <w:rFonts w:hint="default" w:ascii="Wingdings" w:hAnsi="Wingdings"/>
      </w:rPr>
    </w:lvl>
    <w:lvl w:ilvl="3" w:tplc="CC22C7B8">
      <w:start w:val="1"/>
      <w:numFmt w:val="bullet"/>
      <w:lvlText w:val=""/>
      <w:lvlJc w:val="left"/>
      <w:pPr>
        <w:ind w:left="2880" w:hanging="360"/>
      </w:pPr>
      <w:rPr>
        <w:rFonts w:hint="default" w:ascii="Symbol" w:hAnsi="Symbol"/>
      </w:rPr>
    </w:lvl>
    <w:lvl w:ilvl="4" w:tplc="646AD5BE">
      <w:start w:val="1"/>
      <w:numFmt w:val="bullet"/>
      <w:lvlText w:val="o"/>
      <w:lvlJc w:val="left"/>
      <w:pPr>
        <w:ind w:left="3600" w:hanging="360"/>
      </w:pPr>
      <w:rPr>
        <w:rFonts w:hint="default" w:ascii="Courier New" w:hAnsi="Courier New"/>
      </w:rPr>
    </w:lvl>
    <w:lvl w:ilvl="5" w:tplc="8C7AC1B6">
      <w:start w:val="1"/>
      <w:numFmt w:val="bullet"/>
      <w:lvlText w:val=""/>
      <w:lvlJc w:val="left"/>
      <w:pPr>
        <w:ind w:left="4320" w:hanging="360"/>
      </w:pPr>
      <w:rPr>
        <w:rFonts w:hint="default" w:ascii="Wingdings" w:hAnsi="Wingdings"/>
      </w:rPr>
    </w:lvl>
    <w:lvl w:ilvl="6" w:tplc="0C0C8FFC">
      <w:start w:val="1"/>
      <w:numFmt w:val="bullet"/>
      <w:lvlText w:val=""/>
      <w:lvlJc w:val="left"/>
      <w:pPr>
        <w:ind w:left="5040" w:hanging="360"/>
      </w:pPr>
      <w:rPr>
        <w:rFonts w:hint="default" w:ascii="Symbol" w:hAnsi="Symbol"/>
      </w:rPr>
    </w:lvl>
    <w:lvl w:ilvl="7" w:tplc="5B787CF4">
      <w:start w:val="1"/>
      <w:numFmt w:val="bullet"/>
      <w:lvlText w:val="o"/>
      <w:lvlJc w:val="left"/>
      <w:pPr>
        <w:ind w:left="5760" w:hanging="360"/>
      </w:pPr>
      <w:rPr>
        <w:rFonts w:hint="default" w:ascii="Courier New" w:hAnsi="Courier New"/>
      </w:rPr>
    </w:lvl>
    <w:lvl w:ilvl="8" w:tplc="3D463206">
      <w:start w:val="1"/>
      <w:numFmt w:val="bullet"/>
      <w:lvlText w:val=""/>
      <w:lvlJc w:val="left"/>
      <w:pPr>
        <w:ind w:left="6480" w:hanging="360"/>
      </w:pPr>
      <w:rPr>
        <w:rFonts w:hint="default" w:ascii="Wingdings" w:hAnsi="Wingdings"/>
      </w:rPr>
    </w:lvl>
  </w:abstractNum>
  <w:abstractNum w:abstractNumId="11" w15:restartNumberingAfterBreak="0">
    <w:nsid w:val="615551D8"/>
    <w:multiLevelType w:val="hybridMultilevel"/>
    <w:tmpl w:val="27AA29BC"/>
    <w:styleLink w:val="ImportedStyle10"/>
    <w:lvl w:ilvl="0" w:tplc="9764838A">
      <w:start w:val="1"/>
      <w:numFmt w:val="decimal"/>
      <w:lvlText w:val="%1."/>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2A3A42">
      <w:start w:val="1"/>
      <w:numFmt w:val="lowerLetter"/>
      <w:lvlText w:val="%2."/>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FE9780">
      <w:start w:val="1"/>
      <w:numFmt w:val="lowerRoman"/>
      <w:lvlText w:val="%3."/>
      <w:lvlJc w:val="left"/>
      <w:pPr>
        <w:ind w:left="324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D0C306">
      <w:start w:val="1"/>
      <w:numFmt w:val="decimal"/>
      <w:lvlText w:val="%4."/>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E3610">
      <w:start w:val="1"/>
      <w:numFmt w:val="lowerLetter"/>
      <w:lvlText w:val="%5."/>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B61468">
      <w:start w:val="1"/>
      <w:numFmt w:val="lowerRoman"/>
      <w:lvlText w:val="%6."/>
      <w:lvlJc w:val="left"/>
      <w:pPr>
        <w:ind w:left="540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1239B8">
      <w:start w:val="1"/>
      <w:numFmt w:val="decimal"/>
      <w:lvlText w:val="%7."/>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901ACA">
      <w:start w:val="1"/>
      <w:numFmt w:val="lowerLetter"/>
      <w:lvlText w:val="%8."/>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88E964">
      <w:start w:val="1"/>
      <w:numFmt w:val="lowerRoman"/>
      <w:lvlText w:val="%9."/>
      <w:lvlJc w:val="left"/>
      <w:pPr>
        <w:ind w:left="756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4FF5263"/>
    <w:multiLevelType w:val="multilevel"/>
    <w:tmpl w:val="DF869E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30F5F1D"/>
    <w:multiLevelType w:val="hybridMultilevel"/>
    <w:tmpl w:val="45C4F2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4F10598"/>
    <w:multiLevelType w:val="multilevel"/>
    <w:tmpl w:val="918292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F67FD4"/>
    <w:multiLevelType w:val="hybridMultilevel"/>
    <w:tmpl w:val="659449C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771C3CC8"/>
    <w:multiLevelType w:val="hybridMultilevel"/>
    <w:tmpl w:val="27AA29BC"/>
    <w:numStyleLink w:val="ImportedStyle10"/>
  </w:abstractNum>
  <w:abstractNum w:abstractNumId="17" w15:restartNumberingAfterBreak="0">
    <w:nsid w:val="7F13531C"/>
    <w:multiLevelType w:val="hybridMultilevel"/>
    <w:tmpl w:val="9586B380"/>
    <w:lvl w:ilvl="0" w:tplc="372E56CE">
      <w:start w:val="26"/>
      <w:numFmt w:val="bullet"/>
      <w:lvlText w:val="-"/>
      <w:lvlJc w:val="left"/>
      <w:pPr>
        <w:ind w:left="720" w:hanging="360"/>
      </w:pPr>
      <w:rPr>
        <w:rFonts w:hint="default" w:ascii="Garamond" w:hAnsi="Garamond" w:eastAsia="Cambria" w:cs="Cambr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17"/>
  </w:num>
  <w:num w:numId="4">
    <w:abstractNumId w:val="3"/>
  </w:num>
  <w:num w:numId="5">
    <w:abstractNumId w:val="8"/>
  </w:num>
  <w:num w:numId="6">
    <w:abstractNumId w:val="5"/>
  </w:num>
  <w:num w:numId="7">
    <w:abstractNumId w:val="4"/>
  </w:num>
  <w:num w:numId="8">
    <w:abstractNumId w:val="11"/>
  </w:num>
  <w:num w:numId="9">
    <w:abstractNumId w:val="16"/>
  </w:num>
  <w:num w:numId="10">
    <w:abstractNumId w:val="12"/>
  </w:num>
  <w:num w:numId="11">
    <w:abstractNumId w:val="14"/>
  </w:num>
  <w:num w:numId="12">
    <w:abstractNumId w:val="2"/>
  </w:num>
  <w:num w:numId="13">
    <w:abstractNumId w:val="9"/>
  </w:num>
  <w:num w:numId="14">
    <w:abstractNumId w:val="7"/>
  </w:num>
  <w:num w:numId="15">
    <w:abstractNumId w:val="13"/>
  </w:num>
  <w:num w:numId="16">
    <w:abstractNumId w:val="15"/>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67"/>
    <w:rsid w:val="00001535"/>
    <w:rsid w:val="00001EC4"/>
    <w:rsid w:val="00003104"/>
    <w:rsid w:val="000068DB"/>
    <w:rsid w:val="00011C1C"/>
    <w:rsid w:val="00014DCA"/>
    <w:rsid w:val="00014F15"/>
    <w:rsid w:val="00030E71"/>
    <w:rsid w:val="00035E23"/>
    <w:rsid w:val="00046FF3"/>
    <w:rsid w:val="00052AA2"/>
    <w:rsid w:val="00054783"/>
    <w:rsid w:val="0006057B"/>
    <w:rsid w:val="00061436"/>
    <w:rsid w:val="00075000"/>
    <w:rsid w:val="00081A22"/>
    <w:rsid w:val="000A09CC"/>
    <w:rsid w:val="000A125E"/>
    <w:rsid w:val="000A471F"/>
    <w:rsid w:val="000B4D6C"/>
    <w:rsid w:val="000C08CE"/>
    <w:rsid w:val="000C1B2C"/>
    <w:rsid w:val="000C273B"/>
    <w:rsid w:val="000C7139"/>
    <w:rsid w:val="000C7C0F"/>
    <w:rsid w:val="000D08CB"/>
    <w:rsid w:val="000D2C29"/>
    <w:rsid w:val="000E14D4"/>
    <w:rsid w:val="000E658A"/>
    <w:rsid w:val="000F3C7D"/>
    <w:rsid w:val="0010708A"/>
    <w:rsid w:val="0011205E"/>
    <w:rsid w:val="00112558"/>
    <w:rsid w:val="001160EF"/>
    <w:rsid w:val="00117F81"/>
    <w:rsid w:val="00121595"/>
    <w:rsid w:val="001257D0"/>
    <w:rsid w:val="0012647F"/>
    <w:rsid w:val="00136E01"/>
    <w:rsid w:val="00142B80"/>
    <w:rsid w:val="00143AB2"/>
    <w:rsid w:val="001538CC"/>
    <w:rsid w:val="00167E73"/>
    <w:rsid w:val="001852A1"/>
    <w:rsid w:val="00190371"/>
    <w:rsid w:val="00191BBB"/>
    <w:rsid w:val="00197C5A"/>
    <w:rsid w:val="001A781B"/>
    <w:rsid w:val="001B380D"/>
    <w:rsid w:val="001B6E8B"/>
    <w:rsid w:val="001B7B16"/>
    <w:rsid w:val="001C49B6"/>
    <w:rsid w:val="001C7361"/>
    <w:rsid w:val="001D0F82"/>
    <w:rsid w:val="001D49ED"/>
    <w:rsid w:val="001E35AD"/>
    <w:rsid w:val="001E4754"/>
    <w:rsid w:val="001E6B67"/>
    <w:rsid w:val="00204860"/>
    <w:rsid w:val="00215763"/>
    <w:rsid w:val="002161A7"/>
    <w:rsid w:val="00226D00"/>
    <w:rsid w:val="0022775E"/>
    <w:rsid w:val="002466F8"/>
    <w:rsid w:val="00246957"/>
    <w:rsid w:val="002509E6"/>
    <w:rsid w:val="00250BA9"/>
    <w:rsid w:val="002566E2"/>
    <w:rsid w:val="00256851"/>
    <w:rsid w:val="00256856"/>
    <w:rsid w:val="002576EF"/>
    <w:rsid w:val="00266D54"/>
    <w:rsid w:val="00271B7B"/>
    <w:rsid w:val="00272FF6"/>
    <w:rsid w:val="00294913"/>
    <w:rsid w:val="002A02FA"/>
    <w:rsid w:val="002B0439"/>
    <w:rsid w:val="002B311B"/>
    <w:rsid w:val="002B5856"/>
    <w:rsid w:val="002B6DD7"/>
    <w:rsid w:val="002C1079"/>
    <w:rsid w:val="002D2ED0"/>
    <w:rsid w:val="002E2BB7"/>
    <w:rsid w:val="002F23B2"/>
    <w:rsid w:val="002F316F"/>
    <w:rsid w:val="002F4010"/>
    <w:rsid w:val="002F5537"/>
    <w:rsid w:val="00301223"/>
    <w:rsid w:val="00301F93"/>
    <w:rsid w:val="00312DFC"/>
    <w:rsid w:val="0031401B"/>
    <w:rsid w:val="00326881"/>
    <w:rsid w:val="00336689"/>
    <w:rsid w:val="003403A5"/>
    <w:rsid w:val="003451CE"/>
    <w:rsid w:val="00352D81"/>
    <w:rsid w:val="00356E12"/>
    <w:rsid w:val="00357774"/>
    <w:rsid w:val="003601C7"/>
    <w:rsid w:val="00360418"/>
    <w:rsid w:val="00365D67"/>
    <w:rsid w:val="00374D84"/>
    <w:rsid w:val="00375862"/>
    <w:rsid w:val="0038579E"/>
    <w:rsid w:val="003949CE"/>
    <w:rsid w:val="003A0EE5"/>
    <w:rsid w:val="003A459F"/>
    <w:rsid w:val="003B2D1F"/>
    <w:rsid w:val="003B48E3"/>
    <w:rsid w:val="003B53B4"/>
    <w:rsid w:val="003C4B73"/>
    <w:rsid w:val="003D1B29"/>
    <w:rsid w:val="003E1CCB"/>
    <w:rsid w:val="003F6642"/>
    <w:rsid w:val="003F734A"/>
    <w:rsid w:val="0042163D"/>
    <w:rsid w:val="00422239"/>
    <w:rsid w:val="0043347F"/>
    <w:rsid w:val="00441AA7"/>
    <w:rsid w:val="0045602A"/>
    <w:rsid w:val="00460050"/>
    <w:rsid w:val="00460B5A"/>
    <w:rsid w:val="00460BF4"/>
    <w:rsid w:val="00472C4D"/>
    <w:rsid w:val="00486170"/>
    <w:rsid w:val="0048786D"/>
    <w:rsid w:val="00490035"/>
    <w:rsid w:val="00490E26"/>
    <w:rsid w:val="004A22D2"/>
    <w:rsid w:val="004A63CB"/>
    <w:rsid w:val="004A7330"/>
    <w:rsid w:val="004A767B"/>
    <w:rsid w:val="004B0F4E"/>
    <w:rsid w:val="004B2974"/>
    <w:rsid w:val="004C16F5"/>
    <w:rsid w:val="004D5E8D"/>
    <w:rsid w:val="004E06FE"/>
    <w:rsid w:val="00501CD5"/>
    <w:rsid w:val="005048E5"/>
    <w:rsid w:val="00510F02"/>
    <w:rsid w:val="00527E64"/>
    <w:rsid w:val="00530B4F"/>
    <w:rsid w:val="00531DF3"/>
    <w:rsid w:val="00533D18"/>
    <w:rsid w:val="00541605"/>
    <w:rsid w:val="00543946"/>
    <w:rsid w:val="00547528"/>
    <w:rsid w:val="00585549"/>
    <w:rsid w:val="00593531"/>
    <w:rsid w:val="0059720D"/>
    <w:rsid w:val="005A21D1"/>
    <w:rsid w:val="005A4F1A"/>
    <w:rsid w:val="005B5BA7"/>
    <w:rsid w:val="005C0E76"/>
    <w:rsid w:val="005C4974"/>
    <w:rsid w:val="005C4A2E"/>
    <w:rsid w:val="005D0BCA"/>
    <w:rsid w:val="005D6A4D"/>
    <w:rsid w:val="005E028B"/>
    <w:rsid w:val="005E092A"/>
    <w:rsid w:val="005E6CF9"/>
    <w:rsid w:val="005F06CD"/>
    <w:rsid w:val="005F1945"/>
    <w:rsid w:val="00607195"/>
    <w:rsid w:val="00611569"/>
    <w:rsid w:val="0061198A"/>
    <w:rsid w:val="00612EA2"/>
    <w:rsid w:val="00617243"/>
    <w:rsid w:val="00625112"/>
    <w:rsid w:val="00625845"/>
    <w:rsid w:val="00630DD7"/>
    <w:rsid w:val="0064475D"/>
    <w:rsid w:val="00644966"/>
    <w:rsid w:val="00646727"/>
    <w:rsid w:val="00653198"/>
    <w:rsid w:val="0066040F"/>
    <w:rsid w:val="006750F2"/>
    <w:rsid w:val="00683CE3"/>
    <w:rsid w:val="006A4950"/>
    <w:rsid w:val="006A6139"/>
    <w:rsid w:val="006A79F3"/>
    <w:rsid w:val="006B5C50"/>
    <w:rsid w:val="006B6910"/>
    <w:rsid w:val="006C2433"/>
    <w:rsid w:val="006C508B"/>
    <w:rsid w:val="006D17E3"/>
    <w:rsid w:val="006D775A"/>
    <w:rsid w:val="006E6FB3"/>
    <w:rsid w:val="006F1B73"/>
    <w:rsid w:val="006F4E4D"/>
    <w:rsid w:val="00713F0B"/>
    <w:rsid w:val="0073454D"/>
    <w:rsid w:val="00744AC2"/>
    <w:rsid w:val="00744FA2"/>
    <w:rsid w:val="00753F85"/>
    <w:rsid w:val="00754978"/>
    <w:rsid w:val="00754D26"/>
    <w:rsid w:val="00766416"/>
    <w:rsid w:val="00772F01"/>
    <w:rsid w:val="00776367"/>
    <w:rsid w:val="00785A39"/>
    <w:rsid w:val="00793DDC"/>
    <w:rsid w:val="007A16DB"/>
    <w:rsid w:val="007A72C6"/>
    <w:rsid w:val="007C229D"/>
    <w:rsid w:val="007C337D"/>
    <w:rsid w:val="007C7D4D"/>
    <w:rsid w:val="007E29D1"/>
    <w:rsid w:val="007E4B7C"/>
    <w:rsid w:val="007E5DF3"/>
    <w:rsid w:val="00806DA7"/>
    <w:rsid w:val="008147E6"/>
    <w:rsid w:val="00814AA3"/>
    <w:rsid w:val="00816F63"/>
    <w:rsid w:val="00817BAA"/>
    <w:rsid w:val="00850243"/>
    <w:rsid w:val="008625FD"/>
    <w:rsid w:val="0086632C"/>
    <w:rsid w:val="008711F8"/>
    <w:rsid w:val="008854F1"/>
    <w:rsid w:val="0089386D"/>
    <w:rsid w:val="00897393"/>
    <w:rsid w:val="008A5504"/>
    <w:rsid w:val="008B21AE"/>
    <w:rsid w:val="008C03A9"/>
    <w:rsid w:val="008C19B3"/>
    <w:rsid w:val="008C3A62"/>
    <w:rsid w:val="008C5429"/>
    <w:rsid w:val="008D21CA"/>
    <w:rsid w:val="008E041F"/>
    <w:rsid w:val="008E207E"/>
    <w:rsid w:val="008E2DD5"/>
    <w:rsid w:val="008E2E75"/>
    <w:rsid w:val="008F3C6A"/>
    <w:rsid w:val="008F5062"/>
    <w:rsid w:val="008F7CA0"/>
    <w:rsid w:val="0090210E"/>
    <w:rsid w:val="009154F8"/>
    <w:rsid w:val="00932E44"/>
    <w:rsid w:val="00936D8C"/>
    <w:rsid w:val="00941054"/>
    <w:rsid w:val="00945661"/>
    <w:rsid w:val="00945AA1"/>
    <w:rsid w:val="00952497"/>
    <w:rsid w:val="00962A2E"/>
    <w:rsid w:val="00972AC1"/>
    <w:rsid w:val="00975538"/>
    <w:rsid w:val="00976DCC"/>
    <w:rsid w:val="00981F37"/>
    <w:rsid w:val="009865B6"/>
    <w:rsid w:val="00993993"/>
    <w:rsid w:val="009B2CD8"/>
    <w:rsid w:val="009B4FB4"/>
    <w:rsid w:val="009D603B"/>
    <w:rsid w:val="009D70ED"/>
    <w:rsid w:val="009E14E8"/>
    <w:rsid w:val="009E37F3"/>
    <w:rsid w:val="009E42CD"/>
    <w:rsid w:val="009E7E55"/>
    <w:rsid w:val="00A02343"/>
    <w:rsid w:val="00A129CD"/>
    <w:rsid w:val="00A202C4"/>
    <w:rsid w:val="00A21A45"/>
    <w:rsid w:val="00A342AB"/>
    <w:rsid w:val="00A6337D"/>
    <w:rsid w:val="00A64E86"/>
    <w:rsid w:val="00A65266"/>
    <w:rsid w:val="00A678C3"/>
    <w:rsid w:val="00A71E7A"/>
    <w:rsid w:val="00A73AB7"/>
    <w:rsid w:val="00A943FA"/>
    <w:rsid w:val="00AA3B4E"/>
    <w:rsid w:val="00AB31A2"/>
    <w:rsid w:val="00AB43FD"/>
    <w:rsid w:val="00AB6F23"/>
    <w:rsid w:val="00AC2462"/>
    <w:rsid w:val="00AD38D3"/>
    <w:rsid w:val="00AE4652"/>
    <w:rsid w:val="00AE5B3F"/>
    <w:rsid w:val="00AE6B7C"/>
    <w:rsid w:val="00AF38E4"/>
    <w:rsid w:val="00B133B0"/>
    <w:rsid w:val="00B14B78"/>
    <w:rsid w:val="00B15650"/>
    <w:rsid w:val="00B22BFA"/>
    <w:rsid w:val="00B35A9C"/>
    <w:rsid w:val="00B404BF"/>
    <w:rsid w:val="00B451FA"/>
    <w:rsid w:val="00B64648"/>
    <w:rsid w:val="00B7015E"/>
    <w:rsid w:val="00B760D2"/>
    <w:rsid w:val="00B773F4"/>
    <w:rsid w:val="00B8009E"/>
    <w:rsid w:val="00BB18E4"/>
    <w:rsid w:val="00BB53D8"/>
    <w:rsid w:val="00BB76C0"/>
    <w:rsid w:val="00BE239E"/>
    <w:rsid w:val="00BE58FD"/>
    <w:rsid w:val="00BE6AA9"/>
    <w:rsid w:val="00BF308D"/>
    <w:rsid w:val="00BF3DA3"/>
    <w:rsid w:val="00C01AE8"/>
    <w:rsid w:val="00C02AD0"/>
    <w:rsid w:val="00C33BD7"/>
    <w:rsid w:val="00C36BCE"/>
    <w:rsid w:val="00C41DEF"/>
    <w:rsid w:val="00C57DE7"/>
    <w:rsid w:val="00C6180C"/>
    <w:rsid w:val="00C749C4"/>
    <w:rsid w:val="00C80A84"/>
    <w:rsid w:val="00C818D8"/>
    <w:rsid w:val="00CA6BE2"/>
    <w:rsid w:val="00CA7B17"/>
    <w:rsid w:val="00D04A31"/>
    <w:rsid w:val="00D2276E"/>
    <w:rsid w:val="00D26563"/>
    <w:rsid w:val="00D31FE2"/>
    <w:rsid w:val="00D361A5"/>
    <w:rsid w:val="00D53A78"/>
    <w:rsid w:val="00D63A08"/>
    <w:rsid w:val="00D656F8"/>
    <w:rsid w:val="00D8590A"/>
    <w:rsid w:val="00D930FD"/>
    <w:rsid w:val="00D94AA1"/>
    <w:rsid w:val="00DA27F7"/>
    <w:rsid w:val="00DA33EB"/>
    <w:rsid w:val="00DC1D67"/>
    <w:rsid w:val="00DC633B"/>
    <w:rsid w:val="00DC78C4"/>
    <w:rsid w:val="00DC7FFA"/>
    <w:rsid w:val="00DD2526"/>
    <w:rsid w:val="00DE769D"/>
    <w:rsid w:val="00DF537C"/>
    <w:rsid w:val="00E044BD"/>
    <w:rsid w:val="00E14A44"/>
    <w:rsid w:val="00E14BA2"/>
    <w:rsid w:val="00E1623A"/>
    <w:rsid w:val="00E22A27"/>
    <w:rsid w:val="00E24F52"/>
    <w:rsid w:val="00E2575A"/>
    <w:rsid w:val="00E2663C"/>
    <w:rsid w:val="00E314F3"/>
    <w:rsid w:val="00E332E0"/>
    <w:rsid w:val="00E337FF"/>
    <w:rsid w:val="00E442EB"/>
    <w:rsid w:val="00E66555"/>
    <w:rsid w:val="00E818F8"/>
    <w:rsid w:val="00E83189"/>
    <w:rsid w:val="00E85CD0"/>
    <w:rsid w:val="00E94404"/>
    <w:rsid w:val="00EA0743"/>
    <w:rsid w:val="00EA750F"/>
    <w:rsid w:val="00EB25ED"/>
    <w:rsid w:val="00EB5A63"/>
    <w:rsid w:val="00EC0B93"/>
    <w:rsid w:val="00EC1755"/>
    <w:rsid w:val="00ED64CE"/>
    <w:rsid w:val="00EE2983"/>
    <w:rsid w:val="00EF09DD"/>
    <w:rsid w:val="00EF1A5F"/>
    <w:rsid w:val="00EF4763"/>
    <w:rsid w:val="00EF4BA8"/>
    <w:rsid w:val="00EF63A7"/>
    <w:rsid w:val="00F02873"/>
    <w:rsid w:val="00F1007D"/>
    <w:rsid w:val="00F1029F"/>
    <w:rsid w:val="00F12F9E"/>
    <w:rsid w:val="00F1763F"/>
    <w:rsid w:val="00F20BB0"/>
    <w:rsid w:val="00F25F3A"/>
    <w:rsid w:val="00F423F9"/>
    <w:rsid w:val="00F51366"/>
    <w:rsid w:val="00F55F89"/>
    <w:rsid w:val="00F613DF"/>
    <w:rsid w:val="00F75E9D"/>
    <w:rsid w:val="00F849CC"/>
    <w:rsid w:val="00F86F00"/>
    <w:rsid w:val="00FA10DD"/>
    <w:rsid w:val="00FA36CF"/>
    <w:rsid w:val="00FA56EB"/>
    <w:rsid w:val="00FA7094"/>
    <w:rsid w:val="00FB07D7"/>
    <w:rsid w:val="00FB68E0"/>
    <w:rsid w:val="00FC0F89"/>
    <w:rsid w:val="00FD482A"/>
    <w:rsid w:val="00FD7D0C"/>
    <w:rsid w:val="00FE52CA"/>
    <w:rsid w:val="00FE6870"/>
    <w:rsid w:val="00FF225C"/>
    <w:rsid w:val="00FF4904"/>
    <w:rsid w:val="1FCAE2C9"/>
    <w:rsid w:val="26D4D96B"/>
    <w:rsid w:val="358A4FF7"/>
    <w:rsid w:val="463C2DC5"/>
    <w:rsid w:val="4834C96A"/>
    <w:rsid w:val="5BAD2D98"/>
    <w:rsid w:val="5CD9F4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ECDC4"/>
  <w15:docId w15:val="{091B0FF3-4A76-1D46-9487-7612A8D2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0B5A"/>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sz w:val="24"/>
      <w:szCs w:val="24"/>
      <w:bdr w:val="none" w:color="auto" w:sz="0" w:space="0"/>
    </w:rPr>
  </w:style>
  <w:style w:type="paragraph" w:styleId="Heading2">
    <w:name w:val="heading 2"/>
    <w:basedOn w:val="Normal"/>
    <w:next w:val="Normal"/>
    <w:link w:val="Heading2Char"/>
    <w:uiPriority w:val="9"/>
    <w:unhideWhenUsed/>
    <w:qFormat/>
    <w:rsid w:val="00A64E86"/>
    <w:pPr>
      <w:keepNext/>
      <w:keepLines/>
      <w:spacing w:before="40"/>
      <w:outlineLvl w:val="1"/>
    </w:pPr>
    <w:rPr>
      <w:rFonts w:asciiTheme="majorHAnsi" w:hAnsiTheme="majorHAnsi" w:eastAsiaTheme="majorEastAsia" w:cstheme="majorBidi"/>
      <w:color w:val="2F759E" w:themeColor="accent1" w:themeShade="BF"/>
      <w:sz w:val="26"/>
      <w:szCs w:val="26"/>
      <w:lang w:eastAsia="en-US"/>
    </w:rPr>
  </w:style>
  <w:style w:type="paragraph" w:styleId="Heading3">
    <w:name w:val="heading 3"/>
    <w:basedOn w:val="Normal"/>
    <w:next w:val="Normal"/>
    <w:link w:val="Heading3Char"/>
    <w:uiPriority w:val="9"/>
    <w:unhideWhenUsed/>
    <w:qFormat/>
    <w:rsid w:val="00A64E86"/>
    <w:pPr>
      <w:keepNext/>
      <w:keepLines/>
      <w:spacing w:before="40"/>
      <w:outlineLvl w:val="2"/>
    </w:pPr>
    <w:rPr>
      <w:rFonts w:asciiTheme="majorHAnsi" w:hAnsiTheme="majorHAnsi" w:eastAsiaTheme="majorEastAsia" w:cstheme="majorBidi"/>
      <w:color w:val="1F4E69" w:themeColor="accent1" w:themeShade="7F"/>
      <w:lang w:eastAsia="en-US"/>
    </w:rPr>
  </w:style>
  <w:style w:type="paragraph" w:styleId="Heading4">
    <w:name w:val="heading 4"/>
    <w:basedOn w:val="Normal"/>
    <w:next w:val="Normal"/>
    <w:link w:val="Heading4Char"/>
    <w:uiPriority w:val="9"/>
    <w:unhideWhenUsed/>
    <w:qFormat/>
    <w:rsid w:val="00A64E86"/>
    <w:pPr>
      <w:keepNext/>
      <w:keepLines/>
      <w:spacing w:before="40"/>
      <w:outlineLvl w:val="3"/>
    </w:pPr>
    <w:rPr>
      <w:rFonts w:asciiTheme="majorHAnsi" w:hAnsiTheme="majorHAnsi" w:eastAsiaTheme="majorEastAsia" w:cstheme="majorBidi"/>
      <w:i/>
      <w:iCs/>
      <w:color w:val="2F759E" w:themeColor="accent1" w:themeShade="BF"/>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Arial Unicode MS" w:cs="Arial Unicode MS"/>
      <w:color w:val="000000"/>
      <w:sz w:val="24"/>
      <w:szCs w:val="24"/>
      <w:u w:color="000000"/>
      <w:lang w:val="en-US"/>
    </w:rPr>
  </w:style>
  <w:style w:type="paragraph" w:styleId="Footer">
    <w:name w:val="footer"/>
    <w:pPr>
      <w:tabs>
        <w:tab w:val="center" w:pos="4320"/>
        <w:tab w:val="right" w:pos="8640"/>
      </w:tabs>
    </w:pPr>
    <w:rPr>
      <w:rFonts w:ascii="Cambria" w:hAnsi="Arial Unicode MS" w:cs="Arial Unicode MS"/>
      <w:color w:val="000000"/>
      <w:sz w:val="24"/>
      <w:szCs w:val="24"/>
      <w:u w:color="000000"/>
      <w:lang w:val="en-US"/>
    </w:rPr>
  </w:style>
  <w:style w:type="paragraph" w:styleId="Kopf-undFuzeilen" w:customStyle="1">
    <w:name w:val="Kopf- und Fußzeilen"/>
    <w:pPr>
      <w:tabs>
        <w:tab w:val="right" w:pos="9020"/>
      </w:tabs>
    </w:pPr>
    <w:rPr>
      <w:rFonts w:ascii="Helvetica" w:hAnsi="Helvetica" w:eastAsia="Helvetica" w:cs="Helvetica"/>
      <w:color w:val="000000"/>
      <w:sz w:val="24"/>
      <w:szCs w:val="24"/>
    </w:rPr>
  </w:style>
  <w:style w:type="paragraph" w:styleId="Text" w:customStyle="1">
    <w:name w:val="Text"/>
    <w:pPr>
      <w:spacing w:after="200"/>
    </w:pPr>
    <w:rPr>
      <w:rFonts w:ascii="Cambria" w:hAnsi="Cambria" w:eastAsia="Cambria" w:cs="Cambria"/>
      <w:color w:val="000000"/>
      <w:sz w:val="24"/>
      <w:szCs w:val="24"/>
      <w:u w:color="000000"/>
    </w:rPr>
  </w:style>
  <w:style w:type="character" w:styleId="Link" w:customStyle="1">
    <w:name w:val="Link"/>
    <w:rPr>
      <w:color w:val="0000FF"/>
      <w:u w:val="single" w:color="0000FF"/>
    </w:rPr>
  </w:style>
  <w:style w:type="character" w:styleId="Hyperlink0" w:customStyle="1">
    <w:name w:val="Hyperlink.0"/>
    <w:basedOn w:val="Link"/>
    <w:rPr>
      <w:rFonts w:ascii="Garamond" w:hAnsi="Garamond" w:eastAsia="Garamond" w:cs="Garamond"/>
      <w:color w:val="0000FF"/>
      <w:sz w:val="22"/>
      <w:szCs w:val="22"/>
      <w:u w:val="single" w:color="0000FF"/>
    </w:rPr>
  </w:style>
  <w:style w:type="paragraph" w:styleId="ListParagraph">
    <w:name w:val="List Paragraph"/>
    <w:basedOn w:val="Normal"/>
    <w:uiPriority w:val="34"/>
    <w:qFormat/>
    <w:rsid w:val="002B311B"/>
    <w:pPr>
      <w:spacing w:after="200"/>
      <w:ind w:left="720"/>
      <w:contextualSpacing/>
    </w:pPr>
    <w:rPr>
      <w:rFonts w:asciiTheme="minorHAnsi" w:hAnsiTheme="minorHAnsi" w:eastAsiaTheme="minorEastAsia" w:cstheme="minorBidi"/>
      <w:lang w:eastAsia="ja-JP"/>
    </w:rPr>
  </w:style>
  <w:style w:type="paragraph" w:styleId="BalloonText">
    <w:name w:val="Balloon Text"/>
    <w:basedOn w:val="Normal"/>
    <w:link w:val="BalloonTextChar"/>
    <w:uiPriority w:val="99"/>
    <w:semiHidden/>
    <w:unhideWhenUsed/>
    <w:rsid w:val="003A0EE5"/>
    <w:pPr>
      <w:pBdr>
        <w:top w:val="nil"/>
        <w:left w:val="nil"/>
        <w:bottom w:val="nil"/>
        <w:right w:val="nil"/>
        <w:between w:val="nil"/>
        <w:bar w:val="nil"/>
      </w:pBdr>
    </w:pPr>
    <w:rPr>
      <w:rFonts w:ascii="Tahoma" w:hAnsi="Tahoma" w:eastAsia="Arial Unicode MS" w:cs="Tahoma"/>
      <w:sz w:val="16"/>
      <w:szCs w:val="16"/>
      <w:bdr w:val="nil"/>
      <w:lang w:val="en-US" w:eastAsia="en-US"/>
    </w:rPr>
  </w:style>
  <w:style w:type="character" w:styleId="BalloonTextChar" w:customStyle="1">
    <w:name w:val="Balloon Text Char"/>
    <w:basedOn w:val="DefaultParagraphFont"/>
    <w:link w:val="BalloonText"/>
    <w:uiPriority w:val="99"/>
    <w:semiHidden/>
    <w:rsid w:val="003A0EE5"/>
    <w:rPr>
      <w:rFonts w:ascii="Tahoma" w:hAnsi="Tahoma" w:cs="Tahoma"/>
      <w:sz w:val="16"/>
      <w:szCs w:val="16"/>
      <w:lang w:val="en-US" w:eastAsia="en-US"/>
    </w:rPr>
  </w:style>
  <w:style w:type="paragraph" w:styleId="NormalWeb">
    <w:name w:val="Normal (Web)"/>
    <w:basedOn w:val="Normal"/>
    <w:uiPriority w:val="99"/>
    <w:unhideWhenUsed/>
    <w:rsid w:val="00AB43FD"/>
    <w:pPr>
      <w:spacing w:before="100" w:beforeAutospacing="1" w:after="100" w:afterAutospacing="1"/>
    </w:pPr>
    <w:rPr>
      <w:rFonts w:ascii="Times" w:hAnsi="Times" w:eastAsiaTheme="minorEastAsia"/>
      <w:sz w:val="20"/>
      <w:szCs w:val="20"/>
      <w:lang w:eastAsia="en-US"/>
    </w:rPr>
  </w:style>
  <w:style w:type="character" w:styleId="Strong">
    <w:name w:val="Strong"/>
    <w:basedOn w:val="DefaultParagraphFont"/>
    <w:uiPriority w:val="22"/>
    <w:qFormat/>
    <w:rsid w:val="00AB43FD"/>
    <w:rPr>
      <w:b/>
      <w:bCs/>
    </w:rPr>
  </w:style>
  <w:style w:type="character" w:styleId="apple-converted-space" w:customStyle="1">
    <w:name w:val="apple-converted-space"/>
    <w:basedOn w:val="DefaultParagraphFont"/>
    <w:rsid w:val="004B0F4E"/>
  </w:style>
  <w:style w:type="character" w:styleId="NoneA" w:customStyle="1">
    <w:name w:val="None A"/>
    <w:rsid w:val="00EF1A5F"/>
  </w:style>
  <w:style w:type="numbering" w:styleId="ImportedStyle2" w:customStyle="1">
    <w:name w:val="Imported Style 2"/>
    <w:rsid w:val="00EF1A5F"/>
    <w:pPr>
      <w:numPr>
        <w:numId w:val="6"/>
      </w:numPr>
    </w:pPr>
  </w:style>
  <w:style w:type="numbering" w:styleId="ImportedStyle10" w:customStyle="1">
    <w:name w:val="Imported Style 1.0"/>
    <w:rsid w:val="00EF1A5F"/>
    <w:pPr>
      <w:numPr>
        <w:numId w:val="8"/>
      </w:numPr>
    </w:pPr>
  </w:style>
  <w:style w:type="character" w:styleId="CommentReference">
    <w:name w:val="annotation reference"/>
    <w:basedOn w:val="DefaultParagraphFont"/>
    <w:uiPriority w:val="99"/>
    <w:semiHidden/>
    <w:unhideWhenUsed/>
    <w:rsid w:val="00035E23"/>
    <w:rPr>
      <w:sz w:val="16"/>
      <w:szCs w:val="16"/>
    </w:rPr>
  </w:style>
  <w:style w:type="paragraph" w:styleId="CommentText">
    <w:name w:val="annotation text"/>
    <w:basedOn w:val="Normal"/>
    <w:link w:val="CommentTextChar"/>
    <w:uiPriority w:val="99"/>
    <w:semiHidden/>
    <w:unhideWhenUsed/>
    <w:rsid w:val="00035E23"/>
    <w:pPr>
      <w:pBdr>
        <w:top w:val="nil"/>
        <w:left w:val="nil"/>
        <w:bottom w:val="nil"/>
        <w:right w:val="nil"/>
        <w:between w:val="nil"/>
        <w:bar w:val="nil"/>
      </w:pBdr>
    </w:pPr>
    <w:rPr>
      <w:rFonts w:eastAsia="Arial Unicode MS"/>
      <w:sz w:val="20"/>
      <w:szCs w:val="20"/>
      <w:bdr w:val="nil"/>
      <w:lang w:val="en-US" w:eastAsia="en-US"/>
    </w:rPr>
  </w:style>
  <w:style w:type="character" w:styleId="CommentTextChar" w:customStyle="1">
    <w:name w:val="Comment Text Char"/>
    <w:basedOn w:val="DefaultParagraphFont"/>
    <w:link w:val="CommentText"/>
    <w:uiPriority w:val="99"/>
    <w:semiHidden/>
    <w:rsid w:val="00035E23"/>
    <w:rPr>
      <w:lang w:val="en-US" w:eastAsia="en-US"/>
    </w:rPr>
  </w:style>
  <w:style w:type="paragraph" w:styleId="CommentSubject">
    <w:name w:val="annotation subject"/>
    <w:basedOn w:val="CommentText"/>
    <w:next w:val="CommentText"/>
    <w:link w:val="CommentSubjectChar"/>
    <w:uiPriority w:val="99"/>
    <w:semiHidden/>
    <w:unhideWhenUsed/>
    <w:rsid w:val="00035E23"/>
    <w:rPr>
      <w:b/>
      <w:bCs/>
    </w:rPr>
  </w:style>
  <w:style w:type="character" w:styleId="CommentSubjectChar" w:customStyle="1">
    <w:name w:val="Comment Subject Char"/>
    <w:basedOn w:val="CommentTextChar"/>
    <w:link w:val="CommentSubject"/>
    <w:uiPriority w:val="99"/>
    <w:semiHidden/>
    <w:rsid w:val="00035E23"/>
    <w:rPr>
      <w:b/>
      <w:bCs/>
      <w:lang w:val="en-US" w:eastAsia="en-US"/>
    </w:rPr>
  </w:style>
  <w:style w:type="character" w:styleId="UnresolvedMention1" w:customStyle="1">
    <w:name w:val="Unresolved Mention1"/>
    <w:basedOn w:val="DefaultParagraphFont"/>
    <w:uiPriority w:val="99"/>
    <w:rsid w:val="002C1079"/>
    <w:rPr>
      <w:color w:val="605E5C"/>
      <w:shd w:val="clear" w:color="auto" w:fill="E1DFDD"/>
    </w:rPr>
  </w:style>
  <w:style w:type="character" w:styleId="FollowedHyperlink">
    <w:name w:val="FollowedHyperlink"/>
    <w:basedOn w:val="DefaultParagraphFont"/>
    <w:uiPriority w:val="99"/>
    <w:semiHidden/>
    <w:unhideWhenUsed/>
    <w:rsid w:val="002C1079"/>
    <w:rPr>
      <w:color w:val="FF00FF" w:themeColor="followedHyperlink"/>
      <w:u w:val="single"/>
    </w:rPr>
  </w:style>
  <w:style w:type="character" w:styleId="UnresolvedMention">
    <w:name w:val="Unresolved Mention"/>
    <w:basedOn w:val="DefaultParagraphFont"/>
    <w:uiPriority w:val="99"/>
    <w:semiHidden/>
    <w:unhideWhenUsed/>
    <w:rsid w:val="00FB68E0"/>
    <w:rPr>
      <w:color w:val="605E5C"/>
      <w:shd w:val="clear" w:color="auto" w:fill="E1DFDD"/>
    </w:rPr>
  </w:style>
  <w:style w:type="paragraph" w:styleId="paragraph" w:customStyle="1">
    <w:name w:val="paragraph"/>
    <w:basedOn w:val="Normal"/>
    <w:rsid w:val="00A64E86"/>
    <w:pPr>
      <w:spacing w:before="100" w:beforeAutospacing="1" w:after="100" w:afterAutospacing="1"/>
    </w:pPr>
  </w:style>
  <w:style w:type="character" w:styleId="normaltextrun" w:customStyle="1">
    <w:name w:val="normaltextrun"/>
    <w:basedOn w:val="DefaultParagraphFont"/>
    <w:rsid w:val="00A64E86"/>
  </w:style>
  <w:style w:type="character" w:styleId="eop" w:customStyle="1">
    <w:name w:val="eop"/>
    <w:basedOn w:val="DefaultParagraphFont"/>
    <w:rsid w:val="00A64E86"/>
  </w:style>
  <w:style w:type="character" w:styleId="Heading2Char" w:customStyle="1">
    <w:name w:val="Heading 2 Char"/>
    <w:basedOn w:val="DefaultParagraphFont"/>
    <w:link w:val="Heading2"/>
    <w:uiPriority w:val="9"/>
    <w:rsid w:val="00A64E86"/>
    <w:rPr>
      <w:rFonts w:asciiTheme="majorHAnsi" w:hAnsiTheme="majorHAnsi" w:eastAsiaTheme="majorEastAsia" w:cstheme="majorBidi"/>
      <w:color w:val="2F759E" w:themeColor="accent1" w:themeShade="BF"/>
      <w:sz w:val="26"/>
      <w:szCs w:val="26"/>
      <w:bdr w:val="none" w:color="auto" w:sz="0" w:space="0"/>
      <w:lang w:eastAsia="en-US"/>
    </w:rPr>
  </w:style>
  <w:style w:type="character" w:styleId="Heading3Char" w:customStyle="1">
    <w:name w:val="Heading 3 Char"/>
    <w:basedOn w:val="DefaultParagraphFont"/>
    <w:link w:val="Heading3"/>
    <w:uiPriority w:val="9"/>
    <w:rsid w:val="00A64E86"/>
    <w:rPr>
      <w:rFonts w:asciiTheme="majorHAnsi" w:hAnsiTheme="majorHAnsi" w:eastAsiaTheme="majorEastAsia" w:cstheme="majorBidi"/>
      <w:color w:val="1F4E69" w:themeColor="accent1" w:themeShade="7F"/>
      <w:sz w:val="24"/>
      <w:szCs w:val="24"/>
      <w:bdr w:val="none" w:color="auto" w:sz="0" w:space="0"/>
      <w:lang w:eastAsia="en-US"/>
    </w:rPr>
  </w:style>
  <w:style w:type="character" w:styleId="Heading4Char" w:customStyle="1">
    <w:name w:val="Heading 4 Char"/>
    <w:basedOn w:val="DefaultParagraphFont"/>
    <w:link w:val="Heading4"/>
    <w:uiPriority w:val="9"/>
    <w:rsid w:val="00A64E86"/>
    <w:rPr>
      <w:rFonts w:asciiTheme="majorHAnsi" w:hAnsiTheme="majorHAnsi" w:eastAsiaTheme="majorEastAsia" w:cstheme="majorBidi"/>
      <w:i/>
      <w:iCs/>
      <w:color w:val="2F759E" w:themeColor="accent1" w:themeShade="BF"/>
      <w:sz w:val="24"/>
      <w:szCs w:val="24"/>
      <w:bdr w:val="none" w:color="auto" w:sz="0" w:space="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7693">
      <w:bodyDiv w:val="1"/>
      <w:marLeft w:val="0"/>
      <w:marRight w:val="0"/>
      <w:marTop w:val="0"/>
      <w:marBottom w:val="0"/>
      <w:divBdr>
        <w:top w:val="none" w:sz="0" w:space="0" w:color="auto"/>
        <w:left w:val="none" w:sz="0" w:space="0" w:color="auto"/>
        <w:bottom w:val="none" w:sz="0" w:space="0" w:color="auto"/>
        <w:right w:val="none" w:sz="0" w:space="0" w:color="auto"/>
      </w:divBdr>
    </w:div>
    <w:div w:id="55665803">
      <w:bodyDiv w:val="1"/>
      <w:marLeft w:val="0"/>
      <w:marRight w:val="0"/>
      <w:marTop w:val="0"/>
      <w:marBottom w:val="0"/>
      <w:divBdr>
        <w:top w:val="none" w:sz="0" w:space="0" w:color="auto"/>
        <w:left w:val="none" w:sz="0" w:space="0" w:color="auto"/>
        <w:bottom w:val="none" w:sz="0" w:space="0" w:color="auto"/>
        <w:right w:val="none" w:sz="0" w:space="0" w:color="auto"/>
      </w:divBdr>
    </w:div>
    <w:div w:id="76370333">
      <w:bodyDiv w:val="1"/>
      <w:marLeft w:val="0"/>
      <w:marRight w:val="0"/>
      <w:marTop w:val="0"/>
      <w:marBottom w:val="0"/>
      <w:divBdr>
        <w:top w:val="none" w:sz="0" w:space="0" w:color="auto"/>
        <w:left w:val="none" w:sz="0" w:space="0" w:color="auto"/>
        <w:bottom w:val="none" w:sz="0" w:space="0" w:color="auto"/>
        <w:right w:val="none" w:sz="0" w:space="0" w:color="auto"/>
      </w:divBdr>
    </w:div>
    <w:div w:id="81725591">
      <w:bodyDiv w:val="1"/>
      <w:marLeft w:val="0"/>
      <w:marRight w:val="0"/>
      <w:marTop w:val="0"/>
      <w:marBottom w:val="0"/>
      <w:divBdr>
        <w:top w:val="none" w:sz="0" w:space="0" w:color="auto"/>
        <w:left w:val="none" w:sz="0" w:space="0" w:color="auto"/>
        <w:bottom w:val="none" w:sz="0" w:space="0" w:color="auto"/>
        <w:right w:val="none" w:sz="0" w:space="0" w:color="auto"/>
      </w:divBdr>
    </w:div>
    <w:div w:id="110367107">
      <w:bodyDiv w:val="1"/>
      <w:marLeft w:val="0"/>
      <w:marRight w:val="0"/>
      <w:marTop w:val="0"/>
      <w:marBottom w:val="0"/>
      <w:divBdr>
        <w:top w:val="none" w:sz="0" w:space="0" w:color="auto"/>
        <w:left w:val="none" w:sz="0" w:space="0" w:color="auto"/>
        <w:bottom w:val="none" w:sz="0" w:space="0" w:color="auto"/>
        <w:right w:val="none" w:sz="0" w:space="0" w:color="auto"/>
      </w:divBdr>
    </w:div>
    <w:div w:id="209466145">
      <w:bodyDiv w:val="1"/>
      <w:marLeft w:val="0"/>
      <w:marRight w:val="0"/>
      <w:marTop w:val="0"/>
      <w:marBottom w:val="0"/>
      <w:divBdr>
        <w:top w:val="none" w:sz="0" w:space="0" w:color="auto"/>
        <w:left w:val="none" w:sz="0" w:space="0" w:color="auto"/>
        <w:bottom w:val="none" w:sz="0" w:space="0" w:color="auto"/>
        <w:right w:val="none" w:sz="0" w:space="0" w:color="auto"/>
      </w:divBdr>
    </w:div>
    <w:div w:id="318583380">
      <w:bodyDiv w:val="1"/>
      <w:marLeft w:val="0"/>
      <w:marRight w:val="0"/>
      <w:marTop w:val="0"/>
      <w:marBottom w:val="0"/>
      <w:divBdr>
        <w:top w:val="none" w:sz="0" w:space="0" w:color="auto"/>
        <w:left w:val="none" w:sz="0" w:space="0" w:color="auto"/>
        <w:bottom w:val="none" w:sz="0" w:space="0" w:color="auto"/>
        <w:right w:val="none" w:sz="0" w:space="0" w:color="auto"/>
      </w:divBdr>
    </w:div>
    <w:div w:id="346252598">
      <w:bodyDiv w:val="1"/>
      <w:marLeft w:val="0"/>
      <w:marRight w:val="0"/>
      <w:marTop w:val="0"/>
      <w:marBottom w:val="0"/>
      <w:divBdr>
        <w:top w:val="none" w:sz="0" w:space="0" w:color="auto"/>
        <w:left w:val="none" w:sz="0" w:space="0" w:color="auto"/>
        <w:bottom w:val="none" w:sz="0" w:space="0" w:color="auto"/>
        <w:right w:val="none" w:sz="0" w:space="0" w:color="auto"/>
      </w:divBdr>
      <w:divsChild>
        <w:div w:id="1238368276">
          <w:marLeft w:val="0"/>
          <w:marRight w:val="0"/>
          <w:marTop w:val="0"/>
          <w:marBottom w:val="0"/>
          <w:divBdr>
            <w:top w:val="none" w:sz="0" w:space="0" w:color="auto"/>
            <w:left w:val="none" w:sz="0" w:space="0" w:color="auto"/>
            <w:bottom w:val="none" w:sz="0" w:space="0" w:color="auto"/>
            <w:right w:val="none" w:sz="0" w:space="0" w:color="auto"/>
          </w:divBdr>
          <w:divsChild>
            <w:div w:id="1268343190">
              <w:marLeft w:val="0"/>
              <w:marRight w:val="0"/>
              <w:marTop w:val="0"/>
              <w:marBottom w:val="0"/>
              <w:divBdr>
                <w:top w:val="none" w:sz="0" w:space="0" w:color="auto"/>
                <w:left w:val="none" w:sz="0" w:space="0" w:color="auto"/>
                <w:bottom w:val="none" w:sz="0" w:space="0" w:color="auto"/>
                <w:right w:val="none" w:sz="0" w:space="0" w:color="auto"/>
              </w:divBdr>
              <w:divsChild>
                <w:div w:id="15114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0994">
      <w:bodyDiv w:val="1"/>
      <w:marLeft w:val="0"/>
      <w:marRight w:val="0"/>
      <w:marTop w:val="0"/>
      <w:marBottom w:val="0"/>
      <w:divBdr>
        <w:top w:val="none" w:sz="0" w:space="0" w:color="auto"/>
        <w:left w:val="none" w:sz="0" w:space="0" w:color="auto"/>
        <w:bottom w:val="none" w:sz="0" w:space="0" w:color="auto"/>
        <w:right w:val="none" w:sz="0" w:space="0" w:color="auto"/>
      </w:divBdr>
      <w:divsChild>
        <w:div w:id="375741147">
          <w:marLeft w:val="0"/>
          <w:marRight w:val="0"/>
          <w:marTop w:val="0"/>
          <w:marBottom w:val="0"/>
          <w:divBdr>
            <w:top w:val="none" w:sz="0" w:space="0" w:color="auto"/>
            <w:left w:val="none" w:sz="0" w:space="0" w:color="auto"/>
            <w:bottom w:val="none" w:sz="0" w:space="0" w:color="auto"/>
            <w:right w:val="none" w:sz="0" w:space="0" w:color="auto"/>
          </w:divBdr>
          <w:divsChild>
            <w:div w:id="2127580129">
              <w:marLeft w:val="0"/>
              <w:marRight w:val="0"/>
              <w:marTop w:val="0"/>
              <w:marBottom w:val="0"/>
              <w:divBdr>
                <w:top w:val="none" w:sz="0" w:space="0" w:color="auto"/>
                <w:left w:val="none" w:sz="0" w:space="0" w:color="auto"/>
                <w:bottom w:val="none" w:sz="0" w:space="0" w:color="auto"/>
                <w:right w:val="none" w:sz="0" w:space="0" w:color="auto"/>
              </w:divBdr>
              <w:divsChild>
                <w:div w:id="13698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2887">
      <w:bodyDiv w:val="1"/>
      <w:marLeft w:val="0"/>
      <w:marRight w:val="0"/>
      <w:marTop w:val="0"/>
      <w:marBottom w:val="0"/>
      <w:divBdr>
        <w:top w:val="none" w:sz="0" w:space="0" w:color="auto"/>
        <w:left w:val="none" w:sz="0" w:space="0" w:color="auto"/>
        <w:bottom w:val="none" w:sz="0" w:space="0" w:color="auto"/>
        <w:right w:val="none" w:sz="0" w:space="0" w:color="auto"/>
      </w:divBdr>
    </w:div>
    <w:div w:id="428427209">
      <w:bodyDiv w:val="1"/>
      <w:marLeft w:val="0"/>
      <w:marRight w:val="0"/>
      <w:marTop w:val="0"/>
      <w:marBottom w:val="0"/>
      <w:divBdr>
        <w:top w:val="none" w:sz="0" w:space="0" w:color="auto"/>
        <w:left w:val="none" w:sz="0" w:space="0" w:color="auto"/>
        <w:bottom w:val="none" w:sz="0" w:space="0" w:color="auto"/>
        <w:right w:val="none" w:sz="0" w:space="0" w:color="auto"/>
      </w:divBdr>
    </w:div>
    <w:div w:id="436409154">
      <w:bodyDiv w:val="1"/>
      <w:marLeft w:val="0"/>
      <w:marRight w:val="0"/>
      <w:marTop w:val="0"/>
      <w:marBottom w:val="0"/>
      <w:divBdr>
        <w:top w:val="none" w:sz="0" w:space="0" w:color="auto"/>
        <w:left w:val="none" w:sz="0" w:space="0" w:color="auto"/>
        <w:bottom w:val="none" w:sz="0" w:space="0" w:color="auto"/>
        <w:right w:val="none" w:sz="0" w:space="0" w:color="auto"/>
      </w:divBdr>
      <w:divsChild>
        <w:div w:id="1046834364">
          <w:marLeft w:val="0"/>
          <w:marRight w:val="0"/>
          <w:marTop w:val="0"/>
          <w:marBottom w:val="0"/>
          <w:divBdr>
            <w:top w:val="none" w:sz="0" w:space="0" w:color="auto"/>
            <w:left w:val="none" w:sz="0" w:space="0" w:color="auto"/>
            <w:bottom w:val="none" w:sz="0" w:space="0" w:color="auto"/>
            <w:right w:val="none" w:sz="0" w:space="0" w:color="auto"/>
          </w:divBdr>
          <w:divsChild>
            <w:div w:id="755442285">
              <w:marLeft w:val="0"/>
              <w:marRight w:val="0"/>
              <w:marTop w:val="0"/>
              <w:marBottom w:val="0"/>
              <w:divBdr>
                <w:top w:val="none" w:sz="0" w:space="0" w:color="auto"/>
                <w:left w:val="none" w:sz="0" w:space="0" w:color="auto"/>
                <w:bottom w:val="none" w:sz="0" w:space="0" w:color="auto"/>
                <w:right w:val="none" w:sz="0" w:space="0" w:color="auto"/>
              </w:divBdr>
              <w:divsChild>
                <w:div w:id="16844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2032">
      <w:bodyDiv w:val="1"/>
      <w:marLeft w:val="0"/>
      <w:marRight w:val="0"/>
      <w:marTop w:val="0"/>
      <w:marBottom w:val="0"/>
      <w:divBdr>
        <w:top w:val="none" w:sz="0" w:space="0" w:color="auto"/>
        <w:left w:val="none" w:sz="0" w:space="0" w:color="auto"/>
        <w:bottom w:val="none" w:sz="0" w:space="0" w:color="auto"/>
        <w:right w:val="none" w:sz="0" w:space="0" w:color="auto"/>
      </w:divBdr>
    </w:div>
    <w:div w:id="450975576">
      <w:bodyDiv w:val="1"/>
      <w:marLeft w:val="0"/>
      <w:marRight w:val="0"/>
      <w:marTop w:val="0"/>
      <w:marBottom w:val="0"/>
      <w:divBdr>
        <w:top w:val="none" w:sz="0" w:space="0" w:color="auto"/>
        <w:left w:val="none" w:sz="0" w:space="0" w:color="auto"/>
        <w:bottom w:val="none" w:sz="0" w:space="0" w:color="auto"/>
        <w:right w:val="none" w:sz="0" w:space="0" w:color="auto"/>
      </w:divBdr>
    </w:div>
    <w:div w:id="484782248">
      <w:bodyDiv w:val="1"/>
      <w:marLeft w:val="0"/>
      <w:marRight w:val="0"/>
      <w:marTop w:val="0"/>
      <w:marBottom w:val="0"/>
      <w:divBdr>
        <w:top w:val="none" w:sz="0" w:space="0" w:color="auto"/>
        <w:left w:val="none" w:sz="0" w:space="0" w:color="auto"/>
        <w:bottom w:val="none" w:sz="0" w:space="0" w:color="auto"/>
        <w:right w:val="none" w:sz="0" w:space="0" w:color="auto"/>
      </w:divBdr>
      <w:divsChild>
        <w:div w:id="549997827">
          <w:marLeft w:val="0"/>
          <w:marRight w:val="0"/>
          <w:marTop w:val="0"/>
          <w:marBottom w:val="0"/>
          <w:divBdr>
            <w:top w:val="none" w:sz="0" w:space="0" w:color="auto"/>
            <w:left w:val="none" w:sz="0" w:space="0" w:color="auto"/>
            <w:bottom w:val="none" w:sz="0" w:space="0" w:color="auto"/>
            <w:right w:val="none" w:sz="0" w:space="0" w:color="auto"/>
          </w:divBdr>
          <w:divsChild>
            <w:div w:id="788818629">
              <w:marLeft w:val="0"/>
              <w:marRight w:val="0"/>
              <w:marTop w:val="0"/>
              <w:marBottom w:val="0"/>
              <w:divBdr>
                <w:top w:val="none" w:sz="0" w:space="0" w:color="auto"/>
                <w:left w:val="none" w:sz="0" w:space="0" w:color="auto"/>
                <w:bottom w:val="none" w:sz="0" w:space="0" w:color="auto"/>
                <w:right w:val="none" w:sz="0" w:space="0" w:color="auto"/>
              </w:divBdr>
              <w:divsChild>
                <w:div w:id="3353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41761">
      <w:bodyDiv w:val="1"/>
      <w:marLeft w:val="0"/>
      <w:marRight w:val="0"/>
      <w:marTop w:val="0"/>
      <w:marBottom w:val="0"/>
      <w:divBdr>
        <w:top w:val="none" w:sz="0" w:space="0" w:color="auto"/>
        <w:left w:val="none" w:sz="0" w:space="0" w:color="auto"/>
        <w:bottom w:val="none" w:sz="0" w:space="0" w:color="auto"/>
        <w:right w:val="none" w:sz="0" w:space="0" w:color="auto"/>
      </w:divBdr>
    </w:div>
    <w:div w:id="505638248">
      <w:bodyDiv w:val="1"/>
      <w:marLeft w:val="0"/>
      <w:marRight w:val="0"/>
      <w:marTop w:val="0"/>
      <w:marBottom w:val="0"/>
      <w:divBdr>
        <w:top w:val="none" w:sz="0" w:space="0" w:color="auto"/>
        <w:left w:val="none" w:sz="0" w:space="0" w:color="auto"/>
        <w:bottom w:val="none" w:sz="0" w:space="0" w:color="auto"/>
        <w:right w:val="none" w:sz="0" w:space="0" w:color="auto"/>
      </w:divBdr>
    </w:div>
    <w:div w:id="584875235">
      <w:bodyDiv w:val="1"/>
      <w:marLeft w:val="0"/>
      <w:marRight w:val="0"/>
      <w:marTop w:val="0"/>
      <w:marBottom w:val="0"/>
      <w:divBdr>
        <w:top w:val="none" w:sz="0" w:space="0" w:color="auto"/>
        <w:left w:val="none" w:sz="0" w:space="0" w:color="auto"/>
        <w:bottom w:val="none" w:sz="0" w:space="0" w:color="auto"/>
        <w:right w:val="none" w:sz="0" w:space="0" w:color="auto"/>
      </w:divBdr>
    </w:div>
    <w:div w:id="713501869">
      <w:bodyDiv w:val="1"/>
      <w:marLeft w:val="0"/>
      <w:marRight w:val="0"/>
      <w:marTop w:val="0"/>
      <w:marBottom w:val="0"/>
      <w:divBdr>
        <w:top w:val="none" w:sz="0" w:space="0" w:color="auto"/>
        <w:left w:val="none" w:sz="0" w:space="0" w:color="auto"/>
        <w:bottom w:val="none" w:sz="0" w:space="0" w:color="auto"/>
        <w:right w:val="none" w:sz="0" w:space="0" w:color="auto"/>
      </w:divBdr>
      <w:divsChild>
        <w:div w:id="1830706753">
          <w:marLeft w:val="0"/>
          <w:marRight w:val="0"/>
          <w:marTop w:val="0"/>
          <w:marBottom w:val="0"/>
          <w:divBdr>
            <w:top w:val="none" w:sz="0" w:space="0" w:color="auto"/>
            <w:left w:val="none" w:sz="0" w:space="0" w:color="auto"/>
            <w:bottom w:val="none" w:sz="0" w:space="0" w:color="auto"/>
            <w:right w:val="none" w:sz="0" w:space="0" w:color="auto"/>
          </w:divBdr>
        </w:div>
        <w:div w:id="22828027">
          <w:marLeft w:val="0"/>
          <w:marRight w:val="0"/>
          <w:marTop w:val="0"/>
          <w:marBottom w:val="0"/>
          <w:divBdr>
            <w:top w:val="none" w:sz="0" w:space="0" w:color="auto"/>
            <w:left w:val="none" w:sz="0" w:space="0" w:color="auto"/>
            <w:bottom w:val="none" w:sz="0" w:space="0" w:color="auto"/>
            <w:right w:val="none" w:sz="0" w:space="0" w:color="auto"/>
          </w:divBdr>
        </w:div>
        <w:div w:id="1818721123">
          <w:marLeft w:val="0"/>
          <w:marRight w:val="0"/>
          <w:marTop w:val="0"/>
          <w:marBottom w:val="0"/>
          <w:divBdr>
            <w:top w:val="none" w:sz="0" w:space="0" w:color="auto"/>
            <w:left w:val="none" w:sz="0" w:space="0" w:color="auto"/>
            <w:bottom w:val="none" w:sz="0" w:space="0" w:color="auto"/>
            <w:right w:val="none" w:sz="0" w:space="0" w:color="auto"/>
          </w:divBdr>
        </w:div>
        <w:div w:id="663630507">
          <w:marLeft w:val="0"/>
          <w:marRight w:val="0"/>
          <w:marTop w:val="0"/>
          <w:marBottom w:val="0"/>
          <w:divBdr>
            <w:top w:val="none" w:sz="0" w:space="0" w:color="auto"/>
            <w:left w:val="none" w:sz="0" w:space="0" w:color="auto"/>
            <w:bottom w:val="none" w:sz="0" w:space="0" w:color="auto"/>
            <w:right w:val="none" w:sz="0" w:space="0" w:color="auto"/>
          </w:divBdr>
        </w:div>
        <w:div w:id="1714184928">
          <w:marLeft w:val="0"/>
          <w:marRight w:val="0"/>
          <w:marTop w:val="0"/>
          <w:marBottom w:val="0"/>
          <w:divBdr>
            <w:top w:val="none" w:sz="0" w:space="0" w:color="auto"/>
            <w:left w:val="none" w:sz="0" w:space="0" w:color="auto"/>
            <w:bottom w:val="none" w:sz="0" w:space="0" w:color="auto"/>
            <w:right w:val="none" w:sz="0" w:space="0" w:color="auto"/>
          </w:divBdr>
        </w:div>
        <w:div w:id="1574461374">
          <w:marLeft w:val="0"/>
          <w:marRight w:val="0"/>
          <w:marTop w:val="0"/>
          <w:marBottom w:val="0"/>
          <w:divBdr>
            <w:top w:val="none" w:sz="0" w:space="0" w:color="auto"/>
            <w:left w:val="none" w:sz="0" w:space="0" w:color="auto"/>
            <w:bottom w:val="none" w:sz="0" w:space="0" w:color="auto"/>
            <w:right w:val="none" w:sz="0" w:space="0" w:color="auto"/>
          </w:divBdr>
        </w:div>
        <w:div w:id="439374760">
          <w:marLeft w:val="0"/>
          <w:marRight w:val="0"/>
          <w:marTop w:val="0"/>
          <w:marBottom w:val="0"/>
          <w:divBdr>
            <w:top w:val="none" w:sz="0" w:space="0" w:color="auto"/>
            <w:left w:val="none" w:sz="0" w:space="0" w:color="auto"/>
            <w:bottom w:val="none" w:sz="0" w:space="0" w:color="auto"/>
            <w:right w:val="none" w:sz="0" w:space="0" w:color="auto"/>
          </w:divBdr>
        </w:div>
        <w:div w:id="1810322650">
          <w:marLeft w:val="0"/>
          <w:marRight w:val="0"/>
          <w:marTop w:val="0"/>
          <w:marBottom w:val="0"/>
          <w:divBdr>
            <w:top w:val="none" w:sz="0" w:space="0" w:color="auto"/>
            <w:left w:val="none" w:sz="0" w:space="0" w:color="auto"/>
            <w:bottom w:val="none" w:sz="0" w:space="0" w:color="auto"/>
            <w:right w:val="none" w:sz="0" w:space="0" w:color="auto"/>
          </w:divBdr>
        </w:div>
        <w:div w:id="1540896479">
          <w:marLeft w:val="0"/>
          <w:marRight w:val="0"/>
          <w:marTop w:val="0"/>
          <w:marBottom w:val="0"/>
          <w:divBdr>
            <w:top w:val="none" w:sz="0" w:space="0" w:color="auto"/>
            <w:left w:val="none" w:sz="0" w:space="0" w:color="auto"/>
            <w:bottom w:val="none" w:sz="0" w:space="0" w:color="auto"/>
            <w:right w:val="none" w:sz="0" w:space="0" w:color="auto"/>
          </w:divBdr>
        </w:div>
      </w:divsChild>
    </w:div>
    <w:div w:id="834613739">
      <w:bodyDiv w:val="1"/>
      <w:marLeft w:val="0"/>
      <w:marRight w:val="0"/>
      <w:marTop w:val="0"/>
      <w:marBottom w:val="0"/>
      <w:divBdr>
        <w:top w:val="none" w:sz="0" w:space="0" w:color="auto"/>
        <w:left w:val="none" w:sz="0" w:space="0" w:color="auto"/>
        <w:bottom w:val="none" w:sz="0" w:space="0" w:color="auto"/>
        <w:right w:val="none" w:sz="0" w:space="0" w:color="auto"/>
      </w:divBdr>
    </w:div>
    <w:div w:id="846677008">
      <w:bodyDiv w:val="1"/>
      <w:marLeft w:val="0"/>
      <w:marRight w:val="0"/>
      <w:marTop w:val="0"/>
      <w:marBottom w:val="0"/>
      <w:divBdr>
        <w:top w:val="none" w:sz="0" w:space="0" w:color="auto"/>
        <w:left w:val="none" w:sz="0" w:space="0" w:color="auto"/>
        <w:bottom w:val="none" w:sz="0" w:space="0" w:color="auto"/>
        <w:right w:val="none" w:sz="0" w:space="0" w:color="auto"/>
      </w:divBdr>
    </w:div>
    <w:div w:id="880097076">
      <w:bodyDiv w:val="1"/>
      <w:marLeft w:val="0"/>
      <w:marRight w:val="0"/>
      <w:marTop w:val="0"/>
      <w:marBottom w:val="0"/>
      <w:divBdr>
        <w:top w:val="none" w:sz="0" w:space="0" w:color="auto"/>
        <w:left w:val="none" w:sz="0" w:space="0" w:color="auto"/>
        <w:bottom w:val="none" w:sz="0" w:space="0" w:color="auto"/>
        <w:right w:val="none" w:sz="0" w:space="0" w:color="auto"/>
      </w:divBdr>
    </w:div>
    <w:div w:id="936716112">
      <w:bodyDiv w:val="1"/>
      <w:marLeft w:val="0"/>
      <w:marRight w:val="0"/>
      <w:marTop w:val="0"/>
      <w:marBottom w:val="0"/>
      <w:divBdr>
        <w:top w:val="none" w:sz="0" w:space="0" w:color="auto"/>
        <w:left w:val="none" w:sz="0" w:space="0" w:color="auto"/>
        <w:bottom w:val="none" w:sz="0" w:space="0" w:color="auto"/>
        <w:right w:val="none" w:sz="0" w:space="0" w:color="auto"/>
      </w:divBdr>
    </w:div>
    <w:div w:id="971011253">
      <w:bodyDiv w:val="1"/>
      <w:marLeft w:val="0"/>
      <w:marRight w:val="0"/>
      <w:marTop w:val="0"/>
      <w:marBottom w:val="0"/>
      <w:divBdr>
        <w:top w:val="none" w:sz="0" w:space="0" w:color="auto"/>
        <w:left w:val="none" w:sz="0" w:space="0" w:color="auto"/>
        <w:bottom w:val="none" w:sz="0" w:space="0" w:color="auto"/>
        <w:right w:val="none" w:sz="0" w:space="0" w:color="auto"/>
      </w:divBdr>
    </w:div>
    <w:div w:id="976573232">
      <w:bodyDiv w:val="1"/>
      <w:marLeft w:val="0"/>
      <w:marRight w:val="0"/>
      <w:marTop w:val="0"/>
      <w:marBottom w:val="0"/>
      <w:divBdr>
        <w:top w:val="none" w:sz="0" w:space="0" w:color="auto"/>
        <w:left w:val="none" w:sz="0" w:space="0" w:color="auto"/>
        <w:bottom w:val="none" w:sz="0" w:space="0" w:color="auto"/>
        <w:right w:val="none" w:sz="0" w:space="0" w:color="auto"/>
      </w:divBdr>
    </w:div>
    <w:div w:id="995186014">
      <w:bodyDiv w:val="1"/>
      <w:marLeft w:val="0"/>
      <w:marRight w:val="0"/>
      <w:marTop w:val="0"/>
      <w:marBottom w:val="0"/>
      <w:divBdr>
        <w:top w:val="none" w:sz="0" w:space="0" w:color="auto"/>
        <w:left w:val="none" w:sz="0" w:space="0" w:color="auto"/>
        <w:bottom w:val="none" w:sz="0" w:space="0" w:color="auto"/>
        <w:right w:val="none" w:sz="0" w:space="0" w:color="auto"/>
      </w:divBdr>
    </w:div>
    <w:div w:id="1084490422">
      <w:bodyDiv w:val="1"/>
      <w:marLeft w:val="0"/>
      <w:marRight w:val="0"/>
      <w:marTop w:val="0"/>
      <w:marBottom w:val="0"/>
      <w:divBdr>
        <w:top w:val="none" w:sz="0" w:space="0" w:color="auto"/>
        <w:left w:val="none" w:sz="0" w:space="0" w:color="auto"/>
        <w:bottom w:val="none" w:sz="0" w:space="0" w:color="auto"/>
        <w:right w:val="none" w:sz="0" w:space="0" w:color="auto"/>
      </w:divBdr>
    </w:div>
    <w:div w:id="1125582011">
      <w:bodyDiv w:val="1"/>
      <w:marLeft w:val="0"/>
      <w:marRight w:val="0"/>
      <w:marTop w:val="0"/>
      <w:marBottom w:val="0"/>
      <w:divBdr>
        <w:top w:val="none" w:sz="0" w:space="0" w:color="auto"/>
        <w:left w:val="none" w:sz="0" w:space="0" w:color="auto"/>
        <w:bottom w:val="none" w:sz="0" w:space="0" w:color="auto"/>
        <w:right w:val="none" w:sz="0" w:space="0" w:color="auto"/>
      </w:divBdr>
    </w:div>
    <w:div w:id="1225799275">
      <w:bodyDiv w:val="1"/>
      <w:marLeft w:val="0"/>
      <w:marRight w:val="0"/>
      <w:marTop w:val="0"/>
      <w:marBottom w:val="0"/>
      <w:divBdr>
        <w:top w:val="none" w:sz="0" w:space="0" w:color="auto"/>
        <w:left w:val="none" w:sz="0" w:space="0" w:color="auto"/>
        <w:bottom w:val="none" w:sz="0" w:space="0" w:color="auto"/>
        <w:right w:val="none" w:sz="0" w:space="0" w:color="auto"/>
      </w:divBdr>
      <w:divsChild>
        <w:div w:id="649099738">
          <w:marLeft w:val="0"/>
          <w:marRight w:val="0"/>
          <w:marTop w:val="0"/>
          <w:marBottom w:val="0"/>
          <w:divBdr>
            <w:top w:val="none" w:sz="0" w:space="0" w:color="auto"/>
            <w:left w:val="none" w:sz="0" w:space="0" w:color="auto"/>
            <w:bottom w:val="none" w:sz="0" w:space="0" w:color="auto"/>
            <w:right w:val="none" w:sz="0" w:space="0" w:color="auto"/>
          </w:divBdr>
          <w:divsChild>
            <w:div w:id="273101688">
              <w:marLeft w:val="0"/>
              <w:marRight w:val="0"/>
              <w:marTop w:val="0"/>
              <w:marBottom w:val="0"/>
              <w:divBdr>
                <w:top w:val="none" w:sz="0" w:space="0" w:color="auto"/>
                <w:left w:val="none" w:sz="0" w:space="0" w:color="auto"/>
                <w:bottom w:val="none" w:sz="0" w:space="0" w:color="auto"/>
                <w:right w:val="none" w:sz="0" w:space="0" w:color="auto"/>
              </w:divBdr>
              <w:divsChild>
                <w:div w:id="14700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09672">
      <w:bodyDiv w:val="1"/>
      <w:marLeft w:val="0"/>
      <w:marRight w:val="0"/>
      <w:marTop w:val="0"/>
      <w:marBottom w:val="0"/>
      <w:divBdr>
        <w:top w:val="none" w:sz="0" w:space="0" w:color="auto"/>
        <w:left w:val="none" w:sz="0" w:space="0" w:color="auto"/>
        <w:bottom w:val="none" w:sz="0" w:space="0" w:color="auto"/>
        <w:right w:val="none" w:sz="0" w:space="0" w:color="auto"/>
      </w:divBdr>
      <w:divsChild>
        <w:div w:id="522280483">
          <w:marLeft w:val="0"/>
          <w:marRight w:val="0"/>
          <w:marTop w:val="0"/>
          <w:marBottom w:val="0"/>
          <w:divBdr>
            <w:top w:val="none" w:sz="0" w:space="0" w:color="auto"/>
            <w:left w:val="none" w:sz="0" w:space="0" w:color="auto"/>
            <w:bottom w:val="none" w:sz="0" w:space="0" w:color="auto"/>
            <w:right w:val="none" w:sz="0" w:space="0" w:color="auto"/>
          </w:divBdr>
        </w:div>
        <w:div w:id="186138783">
          <w:marLeft w:val="0"/>
          <w:marRight w:val="0"/>
          <w:marTop w:val="0"/>
          <w:marBottom w:val="0"/>
          <w:divBdr>
            <w:top w:val="none" w:sz="0" w:space="0" w:color="auto"/>
            <w:left w:val="none" w:sz="0" w:space="0" w:color="auto"/>
            <w:bottom w:val="none" w:sz="0" w:space="0" w:color="auto"/>
            <w:right w:val="none" w:sz="0" w:space="0" w:color="auto"/>
          </w:divBdr>
        </w:div>
        <w:div w:id="851802085">
          <w:marLeft w:val="0"/>
          <w:marRight w:val="0"/>
          <w:marTop w:val="0"/>
          <w:marBottom w:val="0"/>
          <w:divBdr>
            <w:top w:val="none" w:sz="0" w:space="0" w:color="auto"/>
            <w:left w:val="none" w:sz="0" w:space="0" w:color="auto"/>
            <w:bottom w:val="none" w:sz="0" w:space="0" w:color="auto"/>
            <w:right w:val="none" w:sz="0" w:space="0" w:color="auto"/>
          </w:divBdr>
        </w:div>
        <w:div w:id="910965581">
          <w:marLeft w:val="0"/>
          <w:marRight w:val="0"/>
          <w:marTop w:val="0"/>
          <w:marBottom w:val="0"/>
          <w:divBdr>
            <w:top w:val="none" w:sz="0" w:space="0" w:color="auto"/>
            <w:left w:val="none" w:sz="0" w:space="0" w:color="auto"/>
            <w:bottom w:val="none" w:sz="0" w:space="0" w:color="auto"/>
            <w:right w:val="none" w:sz="0" w:space="0" w:color="auto"/>
          </w:divBdr>
        </w:div>
        <w:div w:id="495925110">
          <w:marLeft w:val="0"/>
          <w:marRight w:val="0"/>
          <w:marTop w:val="0"/>
          <w:marBottom w:val="0"/>
          <w:divBdr>
            <w:top w:val="none" w:sz="0" w:space="0" w:color="auto"/>
            <w:left w:val="none" w:sz="0" w:space="0" w:color="auto"/>
            <w:bottom w:val="none" w:sz="0" w:space="0" w:color="auto"/>
            <w:right w:val="none" w:sz="0" w:space="0" w:color="auto"/>
          </w:divBdr>
        </w:div>
        <w:div w:id="1090540695">
          <w:marLeft w:val="0"/>
          <w:marRight w:val="0"/>
          <w:marTop w:val="0"/>
          <w:marBottom w:val="0"/>
          <w:divBdr>
            <w:top w:val="none" w:sz="0" w:space="0" w:color="auto"/>
            <w:left w:val="none" w:sz="0" w:space="0" w:color="auto"/>
            <w:bottom w:val="none" w:sz="0" w:space="0" w:color="auto"/>
            <w:right w:val="none" w:sz="0" w:space="0" w:color="auto"/>
          </w:divBdr>
        </w:div>
        <w:div w:id="1314868683">
          <w:marLeft w:val="0"/>
          <w:marRight w:val="0"/>
          <w:marTop w:val="0"/>
          <w:marBottom w:val="0"/>
          <w:divBdr>
            <w:top w:val="none" w:sz="0" w:space="0" w:color="auto"/>
            <w:left w:val="none" w:sz="0" w:space="0" w:color="auto"/>
            <w:bottom w:val="none" w:sz="0" w:space="0" w:color="auto"/>
            <w:right w:val="none" w:sz="0" w:space="0" w:color="auto"/>
          </w:divBdr>
        </w:div>
        <w:div w:id="271474836">
          <w:marLeft w:val="0"/>
          <w:marRight w:val="0"/>
          <w:marTop w:val="0"/>
          <w:marBottom w:val="0"/>
          <w:divBdr>
            <w:top w:val="none" w:sz="0" w:space="0" w:color="auto"/>
            <w:left w:val="none" w:sz="0" w:space="0" w:color="auto"/>
            <w:bottom w:val="none" w:sz="0" w:space="0" w:color="auto"/>
            <w:right w:val="none" w:sz="0" w:space="0" w:color="auto"/>
          </w:divBdr>
        </w:div>
        <w:div w:id="946620590">
          <w:marLeft w:val="0"/>
          <w:marRight w:val="0"/>
          <w:marTop w:val="0"/>
          <w:marBottom w:val="0"/>
          <w:divBdr>
            <w:top w:val="none" w:sz="0" w:space="0" w:color="auto"/>
            <w:left w:val="none" w:sz="0" w:space="0" w:color="auto"/>
            <w:bottom w:val="none" w:sz="0" w:space="0" w:color="auto"/>
            <w:right w:val="none" w:sz="0" w:space="0" w:color="auto"/>
          </w:divBdr>
        </w:div>
      </w:divsChild>
    </w:div>
    <w:div w:id="1229420413">
      <w:bodyDiv w:val="1"/>
      <w:marLeft w:val="0"/>
      <w:marRight w:val="0"/>
      <w:marTop w:val="0"/>
      <w:marBottom w:val="0"/>
      <w:divBdr>
        <w:top w:val="none" w:sz="0" w:space="0" w:color="auto"/>
        <w:left w:val="none" w:sz="0" w:space="0" w:color="auto"/>
        <w:bottom w:val="none" w:sz="0" w:space="0" w:color="auto"/>
        <w:right w:val="none" w:sz="0" w:space="0" w:color="auto"/>
      </w:divBdr>
      <w:divsChild>
        <w:div w:id="1631548816">
          <w:marLeft w:val="0"/>
          <w:marRight w:val="0"/>
          <w:marTop w:val="0"/>
          <w:marBottom w:val="0"/>
          <w:divBdr>
            <w:top w:val="none" w:sz="0" w:space="0" w:color="auto"/>
            <w:left w:val="none" w:sz="0" w:space="0" w:color="auto"/>
            <w:bottom w:val="none" w:sz="0" w:space="0" w:color="auto"/>
            <w:right w:val="none" w:sz="0" w:space="0" w:color="auto"/>
          </w:divBdr>
          <w:divsChild>
            <w:div w:id="1169366254">
              <w:marLeft w:val="0"/>
              <w:marRight w:val="0"/>
              <w:marTop w:val="0"/>
              <w:marBottom w:val="0"/>
              <w:divBdr>
                <w:top w:val="none" w:sz="0" w:space="0" w:color="auto"/>
                <w:left w:val="none" w:sz="0" w:space="0" w:color="auto"/>
                <w:bottom w:val="none" w:sz="0" w:space="0" w:color="auto"/>
                <w:right w:val="none" w:sz="0" w:space="0" w:color="auto"/>
              </w:divBdr>
              <w:divsChild>
                <w:div w:id="16169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1886">
      <w:bodyDiv w:val="1"/>
      <w:marLeft w:val="0"/>
      <w:marRight w:val="0"/>
      <w:marTop w:val="0"/>
      <w:marBottom w:val="0"/>
      <w:divBdr>
        <w:top w:val="none" w:sz="0" w:space="0" w:color="auto"/>
        <w:left w:val="none" w:sz="0" w:space="0" w:color="auto"/>
        <w:bottom w:val="none" w:sz="0" w:space="0" w:color="auto"/>
        <w:right w:val="none" w:sz="0" w:space="0" w:color="auto"/>
      </w:divBdr>
      <w:divsChild>
        <w:div w:id="273096855">
          <w:marLeft w:val="0"/>
          <w:marRight w:val="0"/>
          <w:marTop w:val="0"/>
          <w:marBottom w:val="0"/>
          <w:divBdr>
            <w:top w:val="none" w:sz="0" w:space="0" w:color="auto"/>
            <w:left w:val="none" w:sz="0" w:space="0" w:color="auto"/>
            <w:bottom w:val="none" w:sz="0" w:space="0" w:color="auto"/>
            <w:right w:val="none" w:sz="0" w:space="0" w:color="auto"/>
          </w:divBdr>
        </w:div>
      </w:divsChild>
    </w:div>
    <w:div w:id="1403021572">
      <w:bodyDiv w:val="1"/>
      <w:marLeft w:val="0"/>
      <w:marRight w:val="0"/>
      <w:marTop w:val="0"/>
      <w:marBottom w:val="0"/>
      <w:divBdr>
        <w:top w:val="none" w:sz="0" w:space="0" w:color="auto"/>
        <w:left w:val="none" w:sz="0" w:space="0" w:color="auto"/>
        <w:bottom w:val="none" w:sz="0" w:space="0" w:color="auto"/>
        <w:right w:val="none" w:sz="0" w:space="0" w:color="auto"/>
      </w:divBdr>
    </w:div>
    <w:div w:id="1419323997">
      <w:bodyDiv w:val="1"/>
      <w:marLeft w:val="0"/>
      <w:marRight w:val="0"/>
      <w:marTop w:val="0"/>
      <w:marBottom w:val="0"/>
      <w:divBdr>
        <w:top w:val="none" w:sz="0" w:space="0" w:color="auto"/>
        <w:left w:val="none" w:sz="0" w:space="0" w:color="auto"/>
        <w:bottom w:val="none" w:sz="0" w:space="0" w:color="auto"/>
        <w:right w:val="none" w:sz="0" w:space="0" w:color="auto"/>
      </w:divBdr>
    </w:div>
    <w:div w:id="1441485987">
      <w:bodyDiv w:val="1"/>
      <w:marLeft w:val="0"/>
      <w:marRight w:val="0"/>
      <w:marTop w:val="0"/>
      <w:marBottom w:val="0"/>
      <w:divBdr>
        <w:top w:val="none" w:sz="0" w:space="0" w:color="auto"/>
        <w:left w:val="none" w:sz="0" w:space="0" w:color="auto"/>
        <w:bottom w:val="none" w:sz="0" w:space="0" w:color="auto"/>
        <w:right w:val="none" w:sz="0" w:space="0" w:color="auto"/>
      </w:divBdr>
    </w:div>
    <w:div w:id="1578174437">
      <w:bodyDiv w:val="1"/>
      <w:marLeft w:val="0"/>
      <w:marRight w:val="0"/>
      <w:marTop w:val="0"/>
      <w:marBottom w:val="0"/>
      <w:divBdr>
        <w:top w:val="none" w:sz="0" w:space="0" w:color="auto"/>
        <w:left w:val="none" w:sz="0" w:space="0" w:color="auto"/>
        <w:bottom w:val="none" w:sz="0" w:space="0" w:color="auto"/>
        <w:right w:val="none" w:sz="0" w:space="0" w:color="auto"/>
      </w:divBdr>
    </w:div>
    <w:div w:id="1614046949">
      <w:bodyDiv w:val="1"/>
      <w:marLeft w:val="0"/>
      <w:marRight w:val="0"/>
      <w:marTop w:val="0"/>
      <w:marBottom w:val="0"/>
      <w:divBdr>
        <w:top w:val="none" w:sz="0" w:space="0" w:color="auto"/>
        <w:left w:val="none" w:sz="0" w:space="0" w:color="auto"/>
        <w:bottom w:val="none" w:sz="0" w:space="0" w:color="auto"/>
        <w:right w:val="none" w:sz="0" w:space="0" w:color="auto"/>
      </w:divBdr>
    </w:div>
    <w:div w:id="1645550053">
      <w:bodyDiv w:val="1"/>
      <w:marLeft w:val="0"/>
      <w:marRight w:val="0"/>
      <w:marTop w:val="0"/>
      <w:marBottom w:val="0"/>
      <w:divBdr>
        <w:top w:val="none" w:sz="0" w:space="0" w:color="auto"/>
        <w:left w:val="none" w:sz="0" w:space="0" w:color="auto"/>
        <w:bottom w:val="none" w:sz="0" w:space="0" w:color="auto"/>
        <w:right w:val="none" w:sz="0" w:space="0" w:color="auto"/>
      </w:divBdr>
    </w:div>
    <w:div w:id="1675716873">
      <w:bodyDiv w:val="1"/>
      <w:marLeft w:val="0"/>
      <w:marRight w:val="0"/>
      <w:marTop w:val="0"/>
      <w:marBottom w:val="0"/>
      <w:divBdr>
        <w:top w:val="none" w:sz="0" w:space="0" w:color="auto"/>
        <w:left w:val="none" w:sz="0" w:space="0" w:color="auto"/>
        <w:bottom w:val="none" w:sz="0" w:space="0" w:color="auto"/>
        <w:right w:val="none" w:sz="0" w:space="0" w:color="auto"/>
      </w:divBdr>
    </w:div>
    <w:div w:id="1718817572">
      <w:bodyDiv w:val="1"/>
      <w:marLeft w:val="0"/>
      <w:marRight w:val="0"/>
      <w:marTop w:val="0"/>
      <w:marBottom w:val="0"/>
      <w:divBdr>
        <w:top w:val="none" w:sz="0" w:space="0" w:color="auto"/>
        <w:left w:val="none" w:sz="0" w:space="0" w:color="auto"/>
        <w:bottom w:val="none" w:sz="0" w:space="0" w:color="auto"/>
        <w:right w:val="none" w:sz="0" w:space="0" w:color="auto"/>
      </w:divBdr>
    </w:div>
    <w:div w:id="1736587938">
      <w:bodyDiv w:val="1"/>
      <w:marLeft w:val="0"/>
      <w:marRight w:val="0"/>
      <w:marTop w:val="0"/>
      <w:marBottom w:val="0"/>
      <w:divBdr>
        <w:top w:val="none" w:sz="0" w:space="0" w:color="auto"/>
        <w:left w:val="none" w:sz="0" w:space="0" w:color="auto"/>
        <w:bottom w:val="none" w:sz="0" w:space="0" w:color="auto"/>
        <w:right w:val="none" w:sz="0" w:space="0" w:color="auto"/>
      </w:divBdr>
    </w:div>
    <w:div w:id="1743478281">
      <w:bodyDiv w:val="1"/>
      <w:marLeft w:val="0"/>
      <w:marRight w:val="0"/>
      <w:marTop w:val="0"/>
      <w:marBottom w:val="0"/>
      <w:divBdr>
        <w:top w:val="none" w:sz="0" w:space="0" w:color="auto"/>
        <w:left w:val="none" w:sz="0" w:space="0" w:color="auto"/>
        <w:bottom w:val="none" w:sz="0" w:space="0" w:color="auto"/>
        <w:right w:val="none" w:sz="0" w:space="0" w:color="auto"/>
      </w:divBdr>
    </w:div>
    <w:div w:id="1756395891">
      <w:bodyDiv w:val="1"/>
      <w:marLeft w:val="0"/>
      <w:marRight w:val="0"/>
      <w:marTop w:val="0"/>
      <w:marBottom w:val="0"/>
      <w:divBdr>
        <w:top w:val="none" w:sz="0" w:space="0" w:color="auto"/>
        <w:left w:val="none" w:sz="0" w:space="0" w:color="auto"/>
        <w:bottom w:val="none" w:sz="0" w:space="0" w:color="auto"/>
        <w:right w:val="none" w:sz="0" w:space="0" w:color="auto"/>
      </w:divBdr>
    </w:div>
    <w:div w:id="1834838058">
      <w:bodyDiv w:val="1"/>
      <w:marLeft w:val="0"/>
      <w:marRight w:val="0"/>
      <w:marTop w:val="0"/>
      <w:marBottom w:val="0"/>
      <w:divBdr>
        <w:top w:val="none" w:sz="0" w:space="0" w:color="auto"/>
        <w:left w:val="none" w:sz="0" w:space="0" w:color="auto"/>
        <w:bottom w:val="none" w:sz="0" w:space="0" w:color="auto"/>
        <w:right w:val="none" w:sz="0" w:space="0" w:color="auto"/>
      </w:divBdr>
    </w:div>
    <w:div w:id="1858274182">
      <w:bodyDiv w:val="1"/>
      <w:marLeft w:val="0"/>
      <w:marRight w:val="0"/>
      <w:marTop w:val="0"/>
      <w:marBottom w:val="0"/>
      <w:divBdr>
        <w:top w:val="none" w:sz="0" w:space="0" w:color="auto"/>
        <w:left w:val="none" w:sz="0" w:space="0" w:color="auto"/>
        <w:bottom w:val="none" w:sz="0" w:space="0" w:color="auto"/>
        <w:right w:val="none" w:sz="0" w:space="0" w:color="auto"/>
      </w:divBdr>
      <w:divsChild>
        <w:div w:id="1737974396">
          <w:marLeft w:val="0"/>
          <w:marRight w:val="0"/>
          <w:marTop w:val="0"/>
          <w:marBottom w:val="0"/>
          <w:divBdr>
            <w:top w:val="none" w:sz="0" w:space="0" w:color="auto"/>
            <w:left w:val="none" w:sz="0" w:space="0" w:color="auto"/>
            <w:bottom w:val="none" w:sz="0" w:space="0" w:color="auto"/>
            <w:right w:val="none" w:sz="0" w:space="0" w:color="auto"/>
          </w:divBdr>
          <w:divsChild>
            <w:div w:id="764155094">
              <w:marLeft w:val="0"/>
              <w:marRight w:val="0"/>
              <w:marTop w:val="0"/>
              <w:marBottom w:val="0"/>
              <w:divBdr>
                <w:top w:val="none" w:sz="0" w:space="0" w:color="auto"/>
                <w:left w:val="none" w:sz="0" w:space="0" w:color="auto"/>
                <w:bottom w:val="none" w:sz="0" w:space="0" w:color="auto"/>
                <w:right w:val="none" w:sz="0" w:space="0" w:color="auto"/>
              </w:divBdr>
              <w:divsChild>
                <w:div w:id="1038352812">
                  <w:marLeft w:val="0"/>
                  <w:marRight w:val="0"/>
                  <w:marTop w:val="0"/>
                  <w:marBottom w:val="0"/>
                  <w:divBdr>
                    <w:top w:val="none" w:sz="0" w:space="0" w:color="auto"/>
                    <w:left w:val="none" w:sz="0" w:space="0" w:color="auto"/>
                    <w:bottom w:val="none" w:sz="0" w:space="0" w:color="auto"/>
                    <w:right w:val="none" w:sz="0" w:space="0" w:color="auto"/>
                  </w:divBdr>
                  <w:divsChild>
                    <w:div w:id="1133063213">
                      <w:marLeft w:val="0"/>
                      <w:marRight w:val="0"/>
                      <w:marTop w:val="0"/>
                      <w:marBottom w:val="0"/>
                      <w:divBdr>
                        <w:top w:val="none" w:sz="0" w:space="0" w:color="auto"/>
                        <w:left w:val="none" w:sz="0" w:space="0" w:color="auto"/>
                        <w:bottom w:val="none" w:sz="0" w:space="0" w:color="auto"/>
                        <w:right w:val="none" w:sz="0" w:space="0" w:color="auto"/>
                      </w:divBdr>
                      <w:divsChild>
                        <w:div w:id="5017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974">
          <w:marLeft w:val="0"/>
          <w:marRight w:val="0"/>
          <w:marTop w:val="0"/>
          <w:marBottom w:val="0"/>
          <w:divBdr>
            <w:top w:val="none" w:sz="0" w:space="0" w:color="auto"/>
            <w:left w:val="none" w:sz="0" w:space="0" w:color="auto"/>
            <w:bottom w:val="none" w:sz="0" w:space="0" w:color="auto"/>
            <w:right w:val="none" w:sz="0" w:space="0" w:color="auto"/>
          </w:divBdr>
          <w:divsChild>
            <w:div w:id="1721125922">
              <w:marLeft w:val="0"/>
              <w:marRight w:val="0"/>
              <w:marTop w:val="0"/>
              <w:marBottom w:val="0"/>
              <w:divBdr>
                <w:top w:val="none" w:sz="0" w:space="0" w:color="auto"/>
                <w:left w:val="none" w:sz="0" w:space="0" w:color="auto"/>
                <w:bottom w:val="none" w:sz="0" w:space="0" w:color="auto"/>
                <w:right w:val="none" w:sz="0" w:space="0" w:color="auto"/>
              </w:divBdr>
              <w:divsChild>
                <w:div w:id="2379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26500">
      <w:bodyDiv w:val="1"/>
      <w:marLeft w:val="0"/>
      <w:marRight w:val="0"/>
      <w:marTop w:val="0"/>
      <w:marBottom w:val="0"/>
      <w:divBdr>
        <w:top w:val="none" w:sz="0" w:space="0" w:color="auto"/>
        <w:left w:val="none" w:sz="0" w:space="0" w:color="auto"/>
        <w:bottom w:val="none" w:sz="0" w:space="0" w:color="auto"/>
        <w:right w:val="none" w:sz="0" w:space="0" w:color="auto"/>
      </w:divBdr>
    </w:div>
    <w:div w:id="1872572202">
      <w:bodyDiv w:val="1"/>
      <w:marLeft w:val="0"/>
      <w:marRight w:val="0"/>
      <w:marTop w:val="0"/>
      <w:marBottom w:val="0"/>
      <w:divBdr>
        <w:top w:val="none" w:sz="0" w:space="0" w:color="auto"/>
        <w:left w:val="none" w:sz="0" w:space="0" w:color="auto"/>
        <w:bottom w:val="none" w:sz="0" w:space="0" w:color="auto"/>
        <w:right w:val="none" w:sz="0" w:space="0" w:color="auto"/>
      </w:divBdr>
      <w:divsChild>
        <w:div w:id="660735139">
          <w:marLeft w:val="0"/>
          <w:marRight w:val="0"/>
          <w:marTop w:val="0"/>
          <w:marBottom w:val="0"/>
          <w:divBdr>
            <w:top w:val="none" w:sz="0" w:space="0" w:color="auto"/>
            <w:left w:val="none" w:sz="0" w:space="0" w:color="auto"/>
            <w:bottom w:val="none" w:sz="0" w:space="0" w:color="auto"/>
            <w:right w:val="none" w:sz="0" w:space="0" w:color="auto"/>
          </w:divBdr>
          <w:divsChild>
            <w:div w:id="530610719">
              <w:marLeft w:val="0"/>
              <w:marRight w:val="0"/>
              <w:marTop w:val="0"/>
              <w:marBottom w:val="0"/>
              <w:divBdr>
                <w:top w:val="none" w:sz="0" w:space="0" w:color="auto"/>
                <w:left w:val="none" w:sz="0" w:space="0" w:color="auto"/>
                <w:bottom w:val="none" w:sz="0" w:space="0" w:color="auto"/>
                <w:right w:val="none" w:sz="0" w:space="0" w:color="auto"/>
              </w:divBdr>
              <w:divsChild>
                <w:div w:id="9270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51036">
      <w:bodyDiv w:val="1"/>
      <w:marLeft w:val="0"/>
      <w:marRight w:val="0"/>
      <w:marTop w:val="0"/>
      <w:marBottom w:val="0"/>
      <w:divBdr>
        <w:top w:val="none" w:sz="0" w:space="0" w:color="auto"/>
        <w:left w:val="none" w:sz="0" w:space="0" w:color="auto"/>
        <w:bottom w:val="none" w:sz="0" w:space="0" w:color="auto"/>
        <w:right w:val="none" w:sz="0" w:space="0" w:color="auto"/>
      </w:divBdr>
      <w:divsChild>
        <w:div w:id="900481392">
          <w:marLeft w:val="0"/>
          <w:marRight w:val="0"/>
          <w:marTop w:val="0"/>
          <w:marBottom w:val="0"/>
          <w:divBdr>
            <w:top w:val="none" w:sz="0" w:space="0" w:color="auto"/>
            <w:left w:val="none" w:sz="0" w:space="0" w:color="auto"/>
            <w:bottom w:val="none" w:sz="0" w:space="0" w:color="auto"/>
            <w:right w:val="none" w:sz="0" w:space="0" w:color="auto"/>
          </w:divBdr>
          <w:divsChild>
            <w:div w:id="1397433508">
              <w:marLeft w:val="0"/>
              <w:marRight w:val="0"/>
              <w:marTop w:val="0"/>
              <w:marBottom w:val="0"/>
              <w:divBdr>
                <w:top w:val="none" w:sz="0" w:space="0" w:color="auto"/>
                <w:left w:val="none" w:sz="0" w:space="0" w:color="auto"/>
                <w:bottom w:val="none" w:sz="0" w:space="0" w:color="auto"/>
                <w:right w:val="none" w:sz="0" w:space="0" w:color="auto"/>
              </w:divBdr>
              <w:divsChild>
                <w:div w:id="14758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58725">
      <w:bodyDiv w:val="1"/>
      <w:marLeft w:val="0"/>
      <w:marRight w:val="0"/>
      <w:marTop w:val="0"/>
      <w:marBottom w:val="0"/>
      <w:divBdr>
        <w:top w:val="none" w:sz="0" w:space="0" w:color="auto"/>
        <w:left w:val="none" w:sz="0" w:space="0" w:color="auto"/>
        <w:bottom w:val="none" w:sz="0" w:space="0" w:color="auto"/>
        <w:right w:val="none" w:sz="0" w:space="0" w:color="auto"/>
      </w:divBdr>
    </w:div>
    <w:div w:id="1994871739">
      <w:bodyDiv w:val="1"/>
      <w:marLeft w:val="0"/>
      <w:marRight w:val="0"/>
      <w:marTop w:val="0"/>
      <w:marBottom w:val="0"/>
      <w:divBdr>
        <w:top w:val="none" w:sz="0" w:space="0" w:color="auto"/>
        <w:left w:val="none" w:sz="0" w:space="0" w:color="auto"/>
        <w:bottom w:val="none" w:sz="0" w:space="0" w:color="auto"/>
        <w:right w:val="none" w:sz="0" w:space="0" w:color="auto"/>
      </w:divBdr>
    </w:div>
    <w:div w:id="2023432538">
      <w:bodyDiv w:val="1"/>
      <w:marLeft w:val="0"/>
      <w:marRight w:val="0"/>
      <w:marTop w:val="0"/>
      <w:marBottom w:val="0"/>
      <w:divBdr>
        <w:top w:val="none" w:sz="0" w:space="0" w:color="auto"/>
        <w:left w:val="none" w:sz="0" w:space="0" w:color="auto"/>
        <w:bottom w:val="none" w:sz="0" w:space="0" w:color="auto"/>
        <w:right w:val="none" w:sz="0" w:space="0" w:color="auto"/>
      </w:divBdr>
    </w:div>
    <w:div w:id="2038197630">
      <w:bodyDiv w:val="1"/>
      <w:marLeft w:val="0"/>
      <w:marRight w:val="0"/>
      <w:marTop w:val="0"/>
      <w:marBottom w:val="0"/>
      <w:divBdr>
        <w:top w:val="none" w:sz="0" w:space="0" w:color="auto"/>
        <w:left w:val="none" w:sz="0" w:space="0" w:color="auto"/>
        <w:bottom w:val="none" w:sz="0" w:space="0" w:color="auto"/>
        <w:right w:val="none" w:sz="0" w:space="0" w:color="auto"/>
      </w:divBdr>
    </w:div>
    <w:div w:id="2092580022">
      <w:bodyDiv w:val="1"/>
      <w:marLeft w:val="0"/>
      <w:marRight w:val="0"/>
      <w:marTop w:val="0"/>
      <w:marBottom w:val="0"/>
      <w:divBdr>
        <w:top w:val="none" w:sz="0" w:space="0" w:color="auto"/>
        <w:left w:val="none" w:sz="0" w:space="0" w:color="auto"/>
        <w:bottom w:val="none" w:sz="0" w:space="0" w:color="auto"/>
        <w:right w:val="none" w:sz="0" w:space="0" w:color="auto"/>
      </w:divBdr>
    </w:div>
    <w:div w:id="2111856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www.britishceramicsbiennial.com" TargetMode="External" Id="rId8" /><Relationship Type="http://schemas.openxmlformats.org/officeDocument/2006/relationships/footer" Target="footer2.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image" Target="/media/image2.tiff" Id="Rd6229355744a4de7" /><Relationship Type="http://schemas.openxmlformats.org/officeDocument/2006/relationships/image" Target="/media/image2.jpg" Id="R8d386198cb2640be"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10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CBFC0ABEC48F4486D4AEFB965B987E" ma:contentTypeVersion="17" ma:contentTypeDescription="Create a new document." ma:contentTypeScope="" ma:versionID="2ecfd3a5451cb5bad2e4bff3c243856d">
  <xsd:schema xmlns:xsd="http://www.w3.org/2001/XMLSchema" xmlns:xs="http://www.w3.org/2001/XMLSchema" xmlns:p="http://schemas.microsoft.com/office/2006/metadata/properties" xmlns:ns2="63c67476-becd-4421-af4f-f58073694fe7" xmlns:ns3="b46f7915-5900-469b-b28e-8e01c59ebd42" targetNamespace="http://schemas.microsoft.com/office/2006/metadata/properties" ma:root="true" ma:fieldsID="e38d8c18ba67d8e796158ff909a1a945" ns2:_="" ns3:_="">
    <xsd:import namespace="63c67476-becd-4421-af4f-f58073694fe7"/>
    <xsd:import namespace="b46f7915-5900-469b-b28e-8e01c59ebd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67476-becd-4421-af4f-f58073694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16c3b4-7f49-4b15-9413-e8a730939e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6f7915-5900-469b-b28e-8e01c59ebd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9f969ee-cced-47a5-88ae-0599d24cb406}" ma:internalName="TaxCatchAll" ma:showField="CatchAllData" ma:web="b46f7915-5900-469b-b28e-8e01c59eb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46f7915-5900-469b-b28e-8e01c59ebd42" xsi:nil="true"/>
    <Notes xmlns="63c67476-becd-4421-af4f-f58073694fe7" xsi:nil="true"/>
    <lcf76f155ced4ddcb4097134ff3c332f xmlns="63c67476-becd-4421-af4f-f58073694f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73A2BE-8313-2645-B312-3A06F6618E9B}">
  <ds:schemaRefs>
    <ds:schemaRef ds:uri="http://schemas.openxmlformats.org/officeDocument/2006/bibliography"/>
  </ds:schemaRefs>
</ds:datastoreItem>
</file>

<file path=customXml/itemProps2.xml><?xml version="1.0" encoding="utf-8"?>
<ds:datastoreItem xmlns:ds="http://schemas.openxmlformats.org/officeDocument/2006/customXml" ds:itemID="{264B2B78-3B6C-4679-82EC-F729960F17E9}"/>
</file>

<file path=customXml/itemProps3.xml><?xml version="1.0" encoding="utf-8"?>
<ds:datastoreItem xmlns:ds="http://schemas.openxmlformats.org/officeDocument/2006/customXml" ds:itemID="{A515C6BF-00AC-439B-9D58-AFA91F82E943}"/>
</file>

<file path=customXml/itemProps4.xml><?xml version="1.0" encoding="utf-8"?>
<ds:datastoreItem xmlns:ds="http://schemas.openxmlformats.org/officeDocument/2006/customXml" ds:itemID="{8CDB28B6-67C8-4176-B94B-793B36C2B2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Four Communications Group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Gabriella Rhodes</cp:lastModifiedBy>
  <cp:revision>5</cp:revision>
  <cp:lastPrinted>2021-03-10T10:58:00Z</cp:lastPrinted>
  <dcterms:created xsi:type="dcterms:W3CDTF">2021-07-19T14:48:00Z</dcterms:created>
  <dcterms:modified xsi:type="dcterms:W3CDTF">2021-07-22T07:47:19Z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0x010100FFCBFC0ABEC48F4486D4AEFB965B987E</vt:lpwstr>
  </property>
</Properties>
</file>