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54AC9" w14:textId="2F5EC8FA" w:rsidR="00F42609" w:rsidRPr="00F42609" w:rsidRDefault="004E1F39" w:rsidP="0D705946">
      <w:pPr>
        <w:pStyle w:val="paragraph"/>
        <w:spacing w:before="0" w:beforeAutospacing="0" w:after="0" w:afterAutospacing="0"/>
        <w:textAlignment w:val="baseline"/>
        <w:rPr>
          <w:rFonts w:ascii="Din17" w:eastAsia="Calibri" w:hAnsi="Din17" w:cs="Segoe UI"/>
          <w:b/>
          <w:bCs/>
          <w:color w:val="000000"/>
          <w:sz w:val="22"/>
          <w:szCs w:val="22"/>
        </w:rPr>
      </w:pPr>
      <w:r>
        <w:rPr>
          <w:rStyle w:val="normaltextrun"/>
          <w:rFonts w:ascii="Din17" w:eastAsia="Calibri" w:hAnsi="Din17" w:cs="Segoe UI"/>
          <w:b/>
          <w:bCs/>
          <w:color w:val="000000" w:themeColor="text1"/>
          <w:sz w:val="22"/>
          <w:szCs w:val="22"/>
        </w:rPr>
        <w:t>For immediate release: 22 November 2024</w:t>
      </w:r>
    </w:p>
    <w:p w14:paraId="728CAC2A" w14:textId="77777777" w:rsidR="00E32EE2" w:rsidRDefault="00E32EE2" w:rsidP="00E32E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Din17" w:hAnsi="Din17" w:cs="Segoe UI"/>
          <w:color w:val="FF0000"/>
          <w:sz w:val="22"/>
          <w:szCs w:val="22"/>
        </w:rPr>
        <w:t> </w:t>
      </w:r>
    </w:p>
    <w:p w14:paraId="5D3D11CF" w14:textId="7637D2FE" w:rsidR="0063272B" w:rsidRDefault="0063272B" w:rsidP="0D7059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Din17" w:eastAsia="Calibri" w:hAnsi="Din17" w:cs="Segoe UI"/>
          <w:b/>
          <w:bCs/>
          <w:color w:val="000000"/>
          <w:sz w:val="28"/>
          <w:szCs w:val="28"/>
        </w:rPr>
      </w:pPr>
      <w:r w:rsidRPr="0D705946">
        <w:rPr>
          <w:rStyle w:val="normaltextrun"/>
          <w:rFonts w:ascii="Din17" w:eastAsia="Calibri" w:hAnsi="Din17" w:cs="Segoe UI"/>
          <w:b/>
          <w:bCs/>
          <w:color w:val="000000" w:themeColor="text1"/>
          <w:sz w:val="28"/>
          <w:szCs w:val="28"/>
        </w:rPr>
        <w:t>SAVE THE DATE</w:t>
      </w:r>
    </w:p>
    <w:p w14:paraId="6DC8CA94" w14:textId="66B1AEA2" w:rsidR="00E32EE2" w:rsidRDefault="007449C5" w:rsidP="00E32E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Din17" w:eastAsia="Calibri" w:hAnsi="Din17" w:cs="Segoe UI"/>
          <w:b/>
          <w:bCs/>
          <w:color w:val="000000"/>
          <w:sz w:val="28"/>
          <w:szCs w:val="28"/>
        </w:rPr>
      </w:pPr>
      <w:r>
        <w:rPr>
          <w:rStyle w:val="normaltextrun"/>
          <w:rFonts w:ascii="Din17" w:eastAsia="Calibri" w:hAnsi="Din17" w:cs="Segoe UI"/>
          <w:b/>
          <w:bCs/>
          <w:color w:val="000000"/>
          <w:sz w:val="28"/>
          <w:szCs w:val="28"/>
        </w:rPr>
        <w:t xml:space="preserve">British Ceramics Biennial </w:t>
      </w:r>
      <w:r w:rsidR="007B2D06">
        <w:rPr>
          <w:rStyle w:val="normaltextrun"/>
          <w:rFonts w:ascii="Din17" w:eastAsia="Calibri" w:hAnsi="Din17" w:cs="Segoe UI"/>
          <w:b/>
          <w:bCs/>
          <w:color w:val="000000"/>
          <w:sz w:val="28"/>
          <w:szCs w:val="28"/>
        </w:rPr>
        <w:t xml:space="preserve">returns to Stoke-on-Trent in </w:t>
      </w:r>
      <w:r w:rsidR="00E25915">
        <w:rPr>
          <w:rStyle w:val="normaltextrun"/>
          <w:rFonts w:ascii="Din17" w:eastAsia="Calibri" w:hAnsi="Din17" w:cs="Segoe UI"/>
          <w:b/>
          <w:bCs/>
          <w:color w:val="000000"/>
          <w:sz w:val="28"/>
          <w:szCs w:val="28"/>
        </w:rPr>
        <w:t>September 2025</w:t>
      </w:r>
    </w:p>
    <w:p w14:paraId="0BA675CB" w14:textId="77777777" w:rsidR="00E85F4B" w:rsidRDefault="00E85F4B" w:rsidP="00E32E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Din17" w:eastAsia="Calibri" w:hAnsi="Din17" w:cs="Segoe UI"/>
          <w:b/>
          <w:bCs/>
          <w:color w:val="000000"/>
          <w:sz w:val="28"/>
          <w:szCs w:val="28"/>
        </w:rPr>
      </w:pPr>
    </w:p>
    <w:p w14:paraId="3483A6DB" w14:textId="6CC99587" w:rsidR="00E85F4B" w:rsidRPr="00E25915" w:rsidRDefault="00E85F4B" w:rsidP="00E32EE2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Segoe UI" w:hAnsi="Segoe UI" w:cs="Segoe UI"/>
          <w:color w:val="000000"/>
          <w:sz w:val="18"/>
          <w:szCs w:val="18"/>
        </w:rPr>
        <w:t xml:space="preserve">    </w:t>
      </w:r>
      <w:r>
        <w:rPr>
          <w:rFonts w:ascii="Segoe UI" w:hAnsi="Segoe UI" w:cs="Segoe UI"/>
          <w:noProof/>
          <w:color w:val="000000"/>
          <w:sz w:val="18"/>
          <w:szCs w:val="18"/>
        </w:rPr>
        <w:drawing>
          <wp:inline distT="0" distB="0" distL="0" distR="0" wp14:anchorId="732D359D" wp14:editId="27B8F57A">
            <wp:extent cx="1728316" cy="1152689"/>
            <wp:effectExtent l="0" t="0" r="0" b="3175"/>
            <wp:docPr id="322993189" name="Picture 4" descr="A car with a hood decorated with pla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993189" name="Picture 4" descr="A car with a hood decorated with plates&#10;&#10;Description automatically generated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379" cy="120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eop"/>
          <w:rFonts w:ascii="Segoe UI" w:hAnsi="Segoe UI" w:cs="Segoe UI"/>
          <w:color w:val="000000"/>
          <w:sz w:val="18"/>
          <w:szCs w:val="18"/>
        </w:rPr>
        <w:t xml:space="preserve">    </w:t>
      </w:r>
      <w:r>
        <w:rPr>
          <w:rFonts w:ascii="Segoe UI" w:hAnsi="Segoe UI" w:cs="Segoe UI"/>
          <w:noProof/>
          <w:color w:val="000000"/>
          <w:sz w:val="18"/>
          <w:szCs w:val="18"/>
        </w:rPr>
        <w:drawing>
          <wp:inline distT="0" distB="0" distL="0" distR="0" wp14:anchorId="75F46264" wp14:editId="6635598A">
            <wp:extent cx="1748413" cy="1165548"/>
            <wp:effectExtent l="0" t="0" r="4445" b="3175"/>
            <wp:docPr id="117285154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851544" name="Picture 1172851544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061" cy="121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63CC">
        <w:rPr>
          <w:rStyle w:val="eop"/>
          <w:rFonts w:ascii="Segoe UI" w:hAnsi="Segoe UI" w:cs="Segoe UI"/>
          <w:color w:val="000000"/>
          <w:sz w:val="18"/>
          <w:szCs w:val="18"/>
        </w:rPr>
        <w:t xml:space="preserve">    </w:t>
      </w:r>
      <w:r w:rsidR="009A63CC">
        <w:rPr>
          <w:rFonts w:ascii="Segoe UI" w:hAnsi="Segoe UI" w:cs="Segoe UI"/>
          <w:noProof/>
          <w:color w:val="000000"/>
          <w:sz w:val="18"/>
          <w:szCs w:val="18"/>
        </w:rPr>
        <w:drawing>
          <wp:inline distT="0" distB="0" distL="0" distR="0" wp14:anchorId="734FD768" wp14:editId="0CC11453">
            <wp:extent cx="1728317" cy="1152152"/>
            <wp:effectExtent l="0" t="0" r="0" b="3810"/>
            <wp:docPr id="292299267" name="Picture 6" descr="A person and a child looking up at a white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299267" name="Picture 6" descr="A person and a child looking up at a white horse&#10;&#10;Description automatically generated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810" cy="122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1D8CE" w14:textId="77777777" w:rsidR="007B2D06" w:rsidRDefault="007B2D06" w:rsidP="00E32E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14:paraId="586646FE" w14:textId="623020CD" w:rsidR="00AC303D" w:rsidRDefault="007B2D06" w:rsidP="0D7059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Din17" w:eastAsia="Calibri" w:hAnsi="Din17" w:cs="Segoe UI"/>
          <w:color w:val="000000"/>
          <w:sz w:val="22"/>
          <w:szCs w:val="22"/>
        </w:rPr>
      </w:pPr>
      <w:r w:rsidRPr="0D705946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 xml:space="preserve">The next edition of the British Ceramics Biennial will run from 6 September to 19 October </w:t>
      </w:r>
      <w:r w:rsidR="00E25915" w:rsidRPr="0D705946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>2025</w:t>
      </w:r>
      <w:r w:rsidR="00AC303D" w:rsidRPr="0D705946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 xml:space="preserve">, </w:t>
      </w:r>
      <w:r w:rsidR="00085EC6" w:rsidRPr="0D705946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 xml:space="preserve">bringing </w:t>
      </w:r>
      <w:r w:rsidR="00AC303D" w:rsidRPr="0D705946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 xml:space="preserve">together a dynamic programme of free exhibitions, </w:t>
      </w:r>
      <w:r w:rsidR="00BC0767" w:rsidRPr="0D705946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 xml:space="preserve">screenings, </w:t>
      </w:r>
      <w:r w:rsidR="00AC303D" w:rsidRPr="0D705946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 xml:space="preserve">talks and events that shine a light on Stoke-on-Trent’s </w:t>
      </w:r>
      <w:r w:rsidR="00085EC6" w:rsidRPr="0D705946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>industrial heritage</w:t>
      </w:r>
      <w:r w:rsidR="00AC303D" w:rsidRPr="0D705946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 xml:space="preserve"> and creative edge.</w:t>
      </w:r>
      <w:r w:rsidR="00085EC6" w:rsidRPr="0D705946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 xml:space="preserve"> </w:t>
      </w:r>
    </w:p>
    <w:p w14:paraId="30105928" w14:textId="77777777" w:rsidR="00AC303D" w:rsidRDefault="00AC303D" w:rsidP="00E32E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Din17" w:eastAsia="Calibri" w:hAnsi="Din17" w:cs="Segoe UI"/>
          <w:color w:val="000000"/>
          <w:sz w:val="22"/>
          <w:szCs w:val="22"/>
        </w:rPr>
      </w:pPr>
    </w:p>
    <w:p w14:paraId="2634BE1D" w14:textId="0FA24FA3" w:rsidR="003C1795" w:rsidRDefault="007B2D06" w:rsidP="457BCD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Din17" w:eastAsia="Calibri" w:hAnsi="Din17" w:cs="Segoe UI"/>
          <w:color w:val="000000"/>
          <w:sz w:val="22"/>
          <w:szCs w:val="22"/>
        </w:rPr>
      </w:pPr>
      <w:r w:rsidRPr="0D705946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>Hot on the heels of Stoke-on-Trent being named a World Craft City, and in the year that the city celebrates its centenary, the</w:t>
      </w:r>
      <w:r w:rsidR="583B4CAB" w:rsidRPr="0D705946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 xml:space="preserve"> 2025</w:t>
      </w:r>
      <w:r w:rsidRPr="0D705946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 xml:space="preserve"> Biennial will </w:t>
      </w:r>
      <w:r w:rsidR="00085EC6" w:rsidRPr="0D705946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>spotlight</w:t>
      </w:r>
      <w:r w:rsidR="005F04C6" w:rsidRPr="0D705946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 xml:space="preserve"> leading </w:t>
      </w:r>
      <w:r w:rsidR="4C202153" w:rsidRPr="0D705946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 xml:space="preserve">contemporary </w:t>
      </w:r>
      <w:r w:rsidR="005F04C6" w:rsidRPr="0D705946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 xml:space="preserve">ceramic </w:t>
      </w:r>
      <w:r w:rsidR="3A9A1A52" w:rsidRPr="0D705946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>artists</w:t>
      </w:r>
      <w:r w:rsidR="025D9E57" w:rsidRPr="0D705946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 xml:space="preserve"> </w:t>
      </w:r>
      <w:r w:rsidR="005F04C6" w:rsidRPr="0D705946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 xml:space="preserve">and </w:t>
      </w:r>
      <w:r w:rsidR="00085EC6" w:rsidRPr="0D705946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>introduce</w:t>
      </w:r>
      <w:r w:rsidR="003C1795" w:rsidRPr="0D705946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 xml:space="preserve"> </w:t>
      </w:r>
      <w:r w:rsidR="005F04C6" w:rsidRPr="0D705946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>work by fresh new talent</w:t>
      </w:r>
      <w:r w:rsidR="00AC303D" w:rsidRPr="0D705946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 xml:space="preserve">, animating historic buildings and unexpected places with </w:t>
      </w:r>
      <w:r w:rsidR="00BC0767" w:rsidRPr="0D705946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>clay.</w:t>
      </w:r>
    </w:p>
    <w:p w14:paraId="7ADF1D90" w14:textId="77777777" w:rsidR="003C1795" w:rsidRDefault="003C1795" w:rsidP="00E32E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Din17" w:eastAsia="Calibri" w:hAnsi="Din17" w:cs="Segoe UI"/>
          <w:color w:val="000000"/>
          <w:sz w:val="22"/>
          <w:szCs w:val="22"/>
        </w:rPr>
      </w:pPr>
    </w:p>
    <w:p w14:paraId="3ECB12E6" w14:textId="4DF1741C" w:rsidR="00E85F4B" w:rsidRDefault="00E85F4B" w:rsidP="0D7059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Din17" w:eastAsia="Calibri" w:hAnsi="Din17" w:cs="Segoe UI"/>
          <w:color w:val="000000"/>
          <w:sz w:val="22"/>
          <w:szCs w:val="22"/>
        </w:rPr>
      </w:pPr>
      <w:r w:rsidRPr="0D705946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>As well as staging the single largest ceramics event in the UK,</w:t>
      </w:r>
      <w:r w:rsidR="4ACDD2FD" w:rsidRPr="0D705946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 xml:space="preserve"> </w:t>
      </w:r>
      <w:r w:rsidRPr="0D705946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 xml:space="preserve">British Ceramics Biennial runs an engaging year-round programme of artists’ commissions, learning and community projects in Stoke-on-Trent, with a vision </w:t>
      </w:r>
      <w:r w:rsidR="0BCC4603" w:rsidRPr="0D705946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 xml:space="preserve">of making </w:t>
      </w:r>
      <w:r w:rsidRPr="0D705946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 xml:space="preserve">change through clay. This feeds </w:t>
      </w:r>
      <w:r w:rsidR="5E6187E8" w:rsidRPr="0D705946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>into</w:t>
      </w:r>
      <w:r w:rsidRPr="0D705946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 xml:space="preserve"> the Biennial programme.</w:t>
      </w:r>
    </w:p>
    <w:p w14:paraId="31FD67A8" w14:textId="77777777" w:rsidR="00E85F4B" w:rsidRDefault="00E85F4B" w:rsidP="00BC07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Din17" w:eastAsia="Calibri" w:hAnsi="Din17" w:cs="Segoe UI"/>
          <w:color w:val="000000"/>
          <w:sz w:val="22"/>
          <w:szCs w:val="22"/>
        </w:rPr>
      </w:pPr>
    </w:p>
    <w:p w14:paraId="57E7E985" w14:textId="0D79B2C8" w:rsidR="000047BF" w:rsidRPr="000047BF" w:rsidRDefault="000047BF" w:rsidP="00BC0767">
      <w:pPr>
        <w:pStyle w:val="paragraph"/>
        <w:spacing w:before="0" w:beforeAutospacing="0" w:after="0" w:afterAutospacing="0"/>
        <w:textAlignment w:val="baseline"/>
        <w:rPr>
          <w:rFonts w:ascii="Din17" w:eastAsia="Calibri" w:hAnsi="Din17" w:cs="Segoe UI"/>
          <w:color w:val="000000"/>
          <w:sz w:val="22"/>
          <w:szCs w:val="22"/>
        </w:rPr>
      </w:pPr>
      <w:r>
        <w:rPr>
          <w:rStyle w:val="normaltextrun"/>
          <w:rFonts w:ascii="Din17" w:eastAsia="Calibri" w:hAnsi="Din17" w:cs="Segoe UI"/>
          <w:color w:val="000000"/>
          <w:sz w:val="22"/>
          <w:szCs w:val="22"/>
        </w:rPr>
        <w:t xml:space="preserve">The </w:t>
      </w:r>
      <w:r w:rsidR="00BC0767">
        <w:rPr>
          <w:rStyle w:val="normaltextrun"/>
          <w:rFonts w:ascii="Din17" w:eastAsia="Calibri" w:hAnsi="Din17" w:cs="Segoe UI"/>
          <w:color w:val="000000"/>
          <w:sz w:val="22"/>
          <w:szCs w:val="22"/>
        </w:rPr>
        <w:t xml:space="preserve">2025 </w:t>
      </w:r>
      <w:r w:rsidR="00E85F4B">
        <w:rPr>
          <w:rStyle w:val="normaltextrun"/>
          <w:rFonts w:ascii="Din17" w:eastAsia="Calibri" w:hAnsi="Din17" w:cs="Segoe UI"/>
          <w:color w:val="000000"/>
          <w:sz w:val="22"/>
          <w:szCs w:val="22"/>
        </w:rPr>
        <w:t xml:space="preserve">British Ceramics </w:t>
      </w:r>
      <w:r>
        <w:rPr>
          <w:rStyle w:val="normaltextrun"/>
          <w:rFonts w:ascii="Din17" w:eastAsia="Calibri" w:hAnsi="Din17" w:cs="Segoe UI"/>
          <w:color w:val="000000"/>
          <w:sz w:val="22"/>
          <w:szCs w:val="22"/>
        </w:rPr>
        <w:t xml:space="preserve">Biennial programme </w:t>
      </w:r>
      <w:r w:rsidR="00BC0767">
        <w:rPr>
          <w:rStyle w:val="normaltextrun"/>
          <w:rFonts w:ascii="Din17" w:eastAsia="Calibri" w:hAnsi="Din17" w:cs="Segoe UI"/>
          <w:color w:val="000000"/>
          <w:sz w:val="22"/>
          <w:szCs w:val="22"/>
        </w:rPr>
        <w:t>will be</w:t>
      </w:r>
      <w:r>
        <w:rPr>
          <w:rStyle w:val="normaltextrun"/>
          <w:rFonts w:ascii="Din17" w:eastAsia="Calibri" w:hAnsi="Din17" w:cs="Segoe UI"/>
          <w:color w:val="000000"/>
          <w:sz w:val="22"/>
          <w:szCs w:val="22"/>
        </w:rPr>
        <w:t xml:space="preserve"> presented in a range of </w:t>
      </w:r>
      <w:r w:rsidR="00AC303D">
        <w:rPr>
          <w:rStyle w:val="normaltextrun"/>
          <w:rFonts w:ascii="Din17" w:eastAsia="Calibri" w:hAnsi="Din17" w:cs="Segoe UI"/>
          <w:color w:val="000000"/>
          <w:sz w:val="22"/>
          <w:szCs w:val="22"/>
        </w:rPr>
        <w:t>spaces that draw on Stoke-on-Trent’s rich industrial past. Venue and programme details will be announced in spring 2025.</w:t>
      </w:r>
    </w:p>
    <w:p w14:paraId="446BDDCD" w14:textId="4C89A9A3" w:rsidR="00314205" w:rsidRDefault="00314205" w:rsidP="00F75A78">
      <w:pPr>
        <w:pStyle w:val="paragraph"/>
        <w:spacing w:before="0" w:beforeAutospacing="0" w:after="0" w:afterAutospacing="0"/>
        <w:textAlignment w:val="baseline"/>
        <w:rPr>
          <w:rStyle w:val="eop"/>
          <w:rFonts w:ascii="Din17" w:hAnsi="Din17" w:cs="Segoe UI"/>
          <w:color w:val="000000"/>
          <w:sz w:val="22"/>
          <w:szCs w:val="22"/>
        </w:rPr>
      </w:pPr>
    </w:p>
    <w:p w14:paraId="1ED5B6E7" w14:textId="5D8F5631" w:rsidR="00E32EE2" w:rsidRDefault="00E32EE2" w:rsidP="00E32EE2">
      <w:pPr>
        <w:pStyle w:val="paragraph"/>
        <w:spacing w:before="0" w:beforeAutospacing="0" w:after="0" w:afterAutospacing="0"/>
        <w:textAlignment w:val="baseline"/>
        <w:rPr>
          <w:rStyle w:val="eop"/>
          <w:rFonts w:ascii="Din17" w:hAnsi="Din17" w:cs="Segoe UI"/>
          <w:color w:val="000000"/>
          <w:sz w:val="22"/>
          <w:szCs w:val="22"/>
        </w:rPr>
      </w:pPr>
      <w:hyperlink r:id="rId13" w:tgtFrame="_blank" w:history="1">
        <w:r>
          <w:rPr>
            <w:rStyle w:val="normaltextrun"/>
            <w:rFonts w:ascii="Din17" w:eastAsia="Calibri" w:hAnsi="Din17" w:cs="Segoe UI"/>
            <w:color w:val="000000"/>
            <w:sz w:val="22"/>
            <w:szCs w:val="22"/>
            <w:u w:val="single"/>
          </w:rPr>
          <w:t>www.britishceramicsbiennial.com</w:t>
        </w:r>
      </w:hyperlink>
      <w:r>
        <w:rPr>
          <w:rStyle w:val="normaltextrun"/>
          <w:rFonts w:ascii="Din17" w:eastAsia="Calibri" w:hAnsi="Din17" w:cs="Segoe UI"/>
          <w:color w:val="000000"/>
          <w:sz w:val="22"/>
          <w:szCs w:val="22"/>
        </w:rPr>
        <w:t> </w:t>
      </w:r>
      <w:r>
        <w:rPr>
          <w:rStyle w:val="eop"/>
          <w:rFonts w:ascii="Din17" w:hAnsi="Din17" w:cs="Segoe UI"/>
          <w:color w:val="000000"/>
          <w:sz w:val="22"/>
          <w:szCs w:val="22"/>
        </w:rPr>
        <w:t> </w:t>
      </w:r>
    </w:p>
    <w:p w14:paraId="6AE797A7" w14:textId="77777777" w:rsidR="002F5EE1" w:rsidRDefault="002F5EE1" w:rsidP="00E32E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07D67611" w14:textId="77777777" w:rsidR="00E32EE2" w:rsidRDefault="00E32EE2" w:rsidP="00E32E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Din17" w:eastAsia="Calibri" w:hAnsi="Din17" w:cs="Segoe UI"/>
          <w:color w:val="000000"/>
          <w:sz w:val="22"/>
          <w:szCs w:val="22"/>
        </w:rPr>
        <w:t>Instagram: @british_ceramics_biennial</w:t>
      </w:r>
      <w:r>
        <w:rPr>
          <w:rStyle w:val="eop"/>
          <w:rFonts w:ascii="Din17" w:hAnsi="Din17" w:cs="Segoe UI"/>
          <w:color w:val="000000"/>
          <w:sz w:val="22"/>
          <w:szCs w:val="22"/>
        </w:rPr>
        <w:t> </w:t>
      </w:r>
    </w:p>
    <w:p w14:paraId="653F634D" w14:textId="6FD98673" w:rsidR="00E32EE2" w:rsidRDefault="00E32EE2" w:rsidP="0D705946">
      <w:pPr>
        <w:pStyle w:val="paragraph"/>
        <w:spacing w:before="0" w:beforeAutospacing="0" w:after="0" w:afterAutospacing="0"/>
        <w:textAlignment w:val="baseline"/>
        <w:rPr>
          <w:rStyle w:val="eop"/>
          <w:rFonts w:ascii="Din17" w:hAnsi="Din17" w:cs="Segoe UI"/>
          <w:color w:val="000000"/>
          <w:sz w:val="22"/>
          <w:szCs w:val="22"/>
        </w:rPr>
      </w:pPr>
      <w:r w:rsidRPr="0D705946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>Facebook: /</w:t>
      </w:r>
      <w:proofErr w:type="spellStart"/>
      <w:r w:rsidRPr="0D705946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>britishceramics.biennial</w:t>
      </w:r>
      <w:proofErr w:type="spellEnd"/>
      <w:r w:rsidRPr="0D705946">
        <w:rPr>
          <w:rStyle w:val="scxw60341666"/>
          <w:rFonts w:ascii="Din17" w:hAnsi="Din17" w:cs="Segoe UI"/>
          <w:color w:val="000000" w:themeColor="text1"/>
          <w:sz w:val="22"/>
          <w:szCs w:val="22"/>
        </w:rPr>
        <w:t> </w:t>
      </w:r>
      <w:r>
        <w:br/>
      </w:r>
    </w:p>
    <w:p w14:paraId="39456472" w14:textId="30BEF6BC" w:rsidR="00E32EE2" w:rsidRPr="00E32EE2" w:rsidRDefault="00E32EE2" w:rsidP="00E32EE2">
      <w:pPr>
        <w:pStyle w:val="paragraph"/>
        <w:spacing w:before="0" w:beforeAutospacing="0" w:after="0" w:afterAutospacing="0"/>
        <w:textAlignment w:val="baseline"/>
        <w:rPr>
          <w:rStyle w:val="eop"/>
          <w:rFonts w:ascii="Din17" w:hAnsi="Din17" w:cs="Segoe UI"/>
          <w:b/>
          <w:bCs/>
          <w:color w:val="000000"/>
          <w:sz w:val="22"/>
          <w:szCs w:val="22"/>
        </w:rPr>
      </w:pPr>
      <w:r w:rsidRPr="00E32EE2">
        <w:rPr>
          <w:rStyle w:val="normaltextrun"/>
          <w:rFonts w:ascii="Din17" w:eastAsia="Calibri" w:hAnsi="Din17" w:cs="Segoe UI"/>
          <w:b/>
          <w:bCs/>
          <w:color w:val="000000"/>
          <w:sz w:val="22"/>
          <w:szCs w:val="22"/>
        </w:rPr>
        <w:t xml:space="preserve">Press preview: </w:t>
      </w:r>
      <w:r w:rsidR="00BC0767">
        <w:rPr>
          <w:rStyle w:val="normaltextrun"/>
          <w:rFonts w:ascii="Din17" w:eastAsia="Calibri" w:hAnsi="Din17" w:cs="Segoe UI"/>
          <w:b/>
          <w:bCs/>
          <w:color w:val="000000"/>
          <w:sz w:val="22"/>
          <w:szCs w:val="22"/>
        </w:rPr>
        <w:t>3</w:t>
      </w:r>
      <w:r w:rsidRPr="00E32EE2">
        <w:rPr>
          <w:rStyle w:val="normaltextrun"/>
          <w:rFonts w:ascii="Din17" w:eastAsia="Calibri" w:hAnsi="Din17" w:cs="Segoe UI"/>
          <w:b/>
          <w:bCs/>
          <w:color w:val="000000"/>
          <w:sz w:val="22"/>
          <w:szCs w:val="22"/>
        </w:rPr>
        <w:t xml:space="preserve"> September 202</w:t>
      </w:r>
      <w:r w:rsidR="00BC0767">
        <w:rPr>
          <w:rStyle w:val="normaltextrun"/>
          <w:rFonts w:ascii="Din17" w:eastAsia="Calibri" w:hAnsi="Din17" w:cs="Segoe UI"/>
          <w:b/>
          <w:bCs/>
          <w:color w:val="000000"/>
          <w:sz w:val="22"/>
          <w:szCs w:val="22"/>
        </w:rPr>
        <w:t>5</w:t>
      </w:r>
      <w:r w:rsidRPr="00E32EE2">
        <w:rPr>
          <w:rStyle w:val="eop"/>
          <w:rFonts w:ascii="Din17" w:hAnsi="Din17" w:cs="Segoe UI"/>
          <w:b/>
          <w:bCs/>
          <w:color w:val="000000"/>
          <w:sz w:val="22"/>
          <w:szCs w:val="22"/>
        </w:rPr>
        <w:t> </w:t>
      </w:r>
    </w:p>
    <w:p w14:paraId="09BAFF25" w14:textId="77777777" w:rsidR="00E32EE2" w:rsidRDefault="00E32EE2" w:rsidP="00E32E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362B329F" w14:textId="77777777" w:rsidR="00E32EE2" w:rsidRDefault="00E32EE2" w:rsidP="00E32E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Din17" w:eastAsia="Calibri" w:hAnsi="Din17" w:cs="Segoe UI"/>
          <w:b/>
          <w:bCs/>
          <w:color w:val="000000"/>
          <w:sz w:val="22"/>
          <w:szCs w:val="22"/>
        </w:rPr>
        <w:t>Ends</w:t>
      </w:r>
      <w:r>
        <w:rPr>
          <w:rStyle w:val="eop"/>
          <w:rFonts w:ascii="Din17" w:hAnsi="Din17" w:cs="Segoe UI"/>
          <w:color w:val="000000"/>
          <w:sz w:val="22"/>
          <w:szCs w:val="22"/>
        </w:rPr>
        <w:t> </w:t>
      </w:r>
    </w:p>
    <w:p w14:paraId="3241C2FF" w14:textId="77777777" w:rsidR="00E32EE2" w:rsidRDefault="00E32EE2" w:rsidP="00E32E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Din17" w:hAnsi="Din17" w:cs="Segoe UI"/>
          <w:color w:val="000000"/>
          <w:sz w:val="22"/>
          <w:szCs w:val="22"/>
        </w:rPr>
        <w:t> </w:t>
      </w:r>
    </w:p>
    <w:p w14:paraId="1FE2842F" w14:textId="6E686F28" w:rsidR="00E32EE2" w:rsidRDefault="00E32EE2" w:rsidP="00E32E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Din17" w:eastAsia="Calibri" w:hAnsi="Din17" w:cs="Segoe UI"/>
          <w:color w:val="000000"/>
          <w:sz w:val="22"/>
          <w:szCs w:val="22"/>
        </w:rPr>
        <w:t xml:space="preserve">For more press information please contact Iliana </w:t>
      </w:r>
      <w:proofErr w:type="spellStart"/>
      <w:r>
        <w:rPr>
          <w:rStyle w:val="normaltextrun"/>
          <w:rFonts w:ascii="Din17" w:eastAsia="Calibri" w:hAnsi="Din17" w:cs="Segoe UI"/>
          <w:color w:val="000000"/>
          <w:sz w:val="22"/>
          <w:szCs w:val="22"/>
        </w:rPr>
        <w:t>Taliotis</w:t>
      </w:r>
      <w:proofErr w:type="spellEnd"/>
      <w:r>
        <w:rPr>
          <w:rStyle w:val="normaltextrun"/>
          <w:rFonts w:ascii="Din17" w:eastAsia="Calibri" w:hAnsi="Din17" w:cs="Segoe UI"/>
          <w:color w:val="000000"/>
          <w:sz w:val="22"/>
          <w:szCs w:val="22"/>
        </w:rPr>
        <w:t xml:space="preserve"> </w:t>
      </w:r>
      <w:hyperlink r:id="rId14" w:tgtFrame="_blank" w:history="1">
        <w:r>
          <w:rPr>
            <w:rStyle w:val="normaltextrun"/>
            <w:rFonts w:ascii="Din17" w:eastAsia="Calibri" w:hAnsi="Din17" w:cs="Segoe UI"/>
            <w:color w:val="000000"/>
            <w:sz w:val="22"/>
            <w:szCs w:val="22"/>
            <w:u w:val="single"/>
          </w:rPr>
          <w:t>mail@ilianataliotis.com</w:t>
        </w:r>
      </w:hyperlink>
      <w:r>
        <w:rPr>
          <w:rStyle w:val="normaltextrun"/>
          <w:rFonts w:ascii="Din17" w:eastAsia="Calibri" w:hAnsi="Din17" w:cs="Segoe UI"/>
          <w:color w:val="000000"/>
          <w:sz w:val="22"/>
          <w:szCs w:val="22"/>
        </w:rPr>
        <w:t xml:space="preserve"> or </w:t>
      </w:r>
      <w:r w:rsidR="001867EF">
        <w:rPr>
          <w:rStyle w:val="normaltextrun"/>
          <w:rFonts w:ascii="Din17" w:eastAsia="Calibri" w:hAnsi="Din17" w:cs="Segoe UI"/>
          <w:color w:val="000000"/>
          <w:sz w:val="22"/>
          <w:szCs w:val="22"/>
        </w:rPr>
        <w:t>+44 (</w:t>
      </w:r>
      <w:r>
        <w:rPr>
          <w:rStyle w:val="normaltextrun"/>
          <w:rFonts w:ascii="Din17" w:eastAsia="Calibri" w:hAnsi="Din17" w:cs="Segoe UI"/>
          <w:color w:val="000000"/>
          <w:sz w:val="22"/>
          <w:szCs w:val="22"/>
        </w:rPr>
        <w:t>0</w:t>
      </w:r>
      <w:r w:rsidR="001867EF">
        <w:rPr>
          <w:rStyle w:val="normaltextrun"/>
          <w:rFonts w:ascii="Din17" w:eastAsia="Calibri" w:hAnsi="Din17" w:cs="Segoe UI"/>
          <w:color w:val="000000"/>
          <w:sz w:val="22"/>
          <w:szCs w:val="22"/>
        </w:rPr>
        <w:t>)</w:t>
      </w:r>
      <w:r>
        <w:rPr>
          <w:rStyle w:val="normaltextrun"/>
          <w:rFonts w:ascii="Din17" w:eastAsia="Calibri" w:hAnsi="Din17" w:cs="Segoe UI"/>
          <w:color w:val="000000"/>
          <w:sz w:val="22"/>
          <w:szCs w:val="22"/>
        </w:rPr>
        <w:t>7931 341 112</w:t>
      </w:r>
      <w:r>
        <w:rPr>
          <w:rStyle w:val="eop"/>
          <w:rFonts w:ascii="Din17" w:hAnsi="Din17" w:cs="Segoe UI"/>
          <w:color w:val="000000"/>
          <w:sz w:val="22"/>
          <w:szCs w:val="22"/>
        </w:rPr>
        <w:t> </w:t>
      </w:r>
    </w:p>
    <w:p w14:paraId="4FF5C6DB" w14:textId="77777777" w:rsidR="00E32EE2" w:rsidRDefault="00E32EE2" w:rsidP="00E32E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Din17" w:hAnsi="Din17" w:cs="Segoe UI"/>
          <w:color w:val="000000"/>
          <w:sz w:val="22"/>
          <w:szCs w:val="22"/>
        </w:rPr>
        <w:t> </w:t>
      </w:r>
    </w:p>
    <w:p w14:paraId="256B6DAE" w14:textId="77777777" w:rsidR="005A30FC" w:rsidRDefault="005A30FC" w:rsidP="00E32E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Din17" w:eastAsia="Calibri" w:hAnsi="Din17" w:cs="Segoe UI"/>
          <w:b/>
          <w:bCs/>
          <w:color w:val="000000"/>
          <w:sz w:val="22"/>
          <w:szCs w:val="22"/>
          <w:u w:val="single"/>
        </w:rPr>
      </w:pPr>
    </w:p>
    <w:p w14:paraId="757165A6" w14:textId="77777777" w:rsidR="009A63CC" w:rsidRDefault="009A63CC" w:rsidP="00E32E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Din17" w:eastAsia="Calibri" w:hAnsi="Din17" w:cs="Segoe UI"/>
          <w:b/>
          <w:bCs/>
          <w:color w:val="000000"/>
          <w:sz w:val="22"/>
          <w:szCs w:val="22"/>
          <w:u w:val="single"/>
        </w:rPr>
      </w:pPr>
    </w:p>
    <w:p w14:paraId="5D325733" w14:textId="77777777" w:rsidR="009A63CC" w:rsidRDefault="009A63CC" w:rsidP="00E32E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Din17" w:eastAsia="Calibri" w:hAnsi="Din17" w:cs="Segoe UI"/>
          <w:b/>
          <w:bCs/>
          <w:color w:val="000000"/>
          <w:sz w:val="22"/>
          <w:szCs w:val="22"/>
          <w:u w:val="single"/>
        </w:rPr>
      </w:pPr>
    </w:p>
    <w:p w14:paraId="3E943F34" w14:textId="77777777" w:rsidR="009A63CC" w:rsidRDefault="009A63CC" w:rsidP="00E32E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Din17" w:eastAsia="Calibri" w:hAnsi="Din17" w:cs="Segoe UI"/>
          <w:b/>
          <w:bCs/>
          <w:color w:val="000000"/>
          <w:sz w:val="22"/>
          <w:szCs w:val="22"/>
          <w:u w:val="single"/>
        </w:rPr>
      </w:pPr>
    </w:p>
    <w:p w14:paraId="1A27C8BE" w14:textId="77777777" w:rsidR="009A63CC" w:rsidRDefault="009A63CC" w:rsidP="00E32E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Din17" w:eastAsia="Calibri" w:hAnsi="Din17" w:cs="Segoe UI"/>
          <w:b/>
          <w:bCs/>
          <w:color w:val="000000"/>
          <w:sz w:val="22"/>
          <w:szCs w:val="22"/>
          <w:u w:val="single"/>
        </w:rPr>
      </w:pPr>
    </w:p>
    <w:p w14:paraId="3866A2CE" w14:textId="77777777" w:rsidR="009A63CC" w:rsidRDefault="009A63CC" w:rsidP="00E32E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Din17" w:eastAsia="Calibri" w:hAnsi="Din17" w:cs="Segoe UI"/>
          <w:b/>
          <w:bCs/>
          <w:color w:val="000000"/>
          <w:sz w:val="22"/>
          <w:szCs w:val="22"/>
          <w:u w:val="single"/>
        </w:rPr>
      </w:pPr>
    </w:p>
    <w:p w14:paraId="651A4D6A" w14:textId="77777777" w:rsidR="009A63CC" w:rsidRDefault="009A63CC" w:rsidP="00E32E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Din17" w:eastAsia="Calibri" w:hAnsi="Din17" w:cs="Segoe UI"/>
          <w:b/>
          <w:bCs/>
          <w:color w:val="000000"/>
          <w:sz w:val="22"/>
          <w:szCs w:val="22"/>
          <w:u w:val="single"/>
        </w:rPr>
      </w:pPr>
    </w:p>
    <w:p w14:paraId="7C0B19CC" w14:textId="77777777" w:rsidR="009A63CC" w:rsidRDefault="009A63CC" w:rsidP="00E32E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Din17" w:eastAsia="Calibri" w:hAnsi="Din17" w:cs="Segoe UI"/>
          <w:b/>
          <w:bCs/>
          <w:color w:val="000000"/>
          <w:sz w:val="22"/>
          <w:szCs w:val="22"/>
          <w:u w:val="single"/>
        </w:rPr>
      </w:pPr>
    </w:p>
    <w:p w14:paraId="0F57AA4B" w14:textId="77777777" w:rsidR="009A63CC" w:rsidRDefault="009A63CC" w:rsidP="0D7059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Din17" w:eastAsia="Calibri" w:hAnsi="Din17" w:cs="Segoe UI"/>
          <w:b/>
          <w:bCs/>
          <w:color w:val="000000"/>
          <w:sz w:val="22"/>
          <w:szCs w:val="22"/>
          <w:u w:val="single"/>
        </w:rPr>
      </w:pPr>
    </w:p>
    <w:p w14:paraId="2D7FA85A" w14:textId="314D5819" w:rsidR="009A63CC" w:rsidRDefault="009A63CC" w:rsidP="0D7059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Din17" w:eastAsia="Calibri" w:hAnsi="Din17" w:cs="Segoe UI"/>
          <w:b/>
          <w:bCs/>
          <w:color w:val="000000"/>
          <w:sz w:val="22"/>
          <w:szCs w:val="22"/>
          <w:u w:val="single"/>
        </w:rPr>
      </w:pPr>
    </w:p>
    <w:p w14:paraId="064EB20B" w14:textId="633D6E42" w:rsidR="0D705946" w:rsidRDefault="0D705946" w:rsidP="0D705946">
      <w:pPr>
        <w:pStyle w:val="paragraph"/>
        <w:spacing w:before="0" w:beforeAutospacing="0" w:after="0" w:afterAutospacing="0"/>
        <w:jc w:val="both"/>
        <w:rPr>
          <w:rStyle w:val="normaltextrun"/>
          <w:rFonts w:ascii="Din17" w:eastAsia="Calibri" w:hAnsi="Din17" w:cs="Segoe UI"/>
          <w:b/>
          <w:bCs/>
          <w:color w:val="000000" w:themeColor="text1"/>
          <w:sz w:val="22"/>
          <w:szCs w:val="22"/>
          <w:u w:val="single"/>
        </w:rPr>
      </w:pPr>
    </w:p>
    <w:p w14:paraId="5EB06B2D" w14:textId="79E26A71" w:rsidR="0D705946" w:rsidRDefault="0D705946" w:rsidP="0D705946">
      <w:pPr>
        <w:pStyle w:val="paragraph"/>
        <w:spacing w:before="0" w:beforeAutospacing="0" w:after="0" w:afterAutospacing="0"/>
        <w:jc w:val="both"/>
        <w:rPr>
          <w:rStyle w:val="normaltextrun"/>
          <w:rFonts w:ascii="Din17" w:eastAsia="Calibri" w:hAnsi="Din17" w:cs="Segoe UI"/>
          <w:b/>
          <w:bCs/>
          <w:color w:val="000000" w:themeColor="text1"/>
          <w:sz w:val="22"/>
          <w:szCs w:val="22"/>
          <w:u w:val="single"/>
        </w:rPr>
      </w:pPr>
    </w:p>
    <w:p w14:paraId="27B49940" w14:textId="77777777" w:rsidR="009A63CC" w:rsidRDefault="009A63CC" w:rsidP="00E32E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Din17" w:eastAsia="Calibri" w:hAnsi="Din17" w:cs="Segoe UI"/>
          <w:b/>
          <w:bCs/>
          <w:color w:val="000000"/>
          <w:sz w:val="22"/>
          <w:szCs w:val="22"/>
          <w:u w:val="single"/>
        </w:rPr>
      </w:pPr>
    </w:p>
    <w:p w14:paraId="6FC711A3" w14:textId="77777777" w:rsidR="009A63CC" w:rsidRDefault="009A63CC" w:rsidP="00E32E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Din17" w:eastAsia="Calibri" w:hAnsi="Din17" w:cs="Segoe UI"/>
          <w:b/>
          <w:bCs/>
          <w:color w:val="000000"/>
          <w:sz w:val="22"/>
          <w:szCs w:val="22"/>
          <w:u w:val="single"/>
        </w:rPr>
      </w:pPr>
    </w:p>
    <w:p w14:paraId="1AEE50F7" w14:textId="70AFDAD7" w:rsidR="00E32EE2" w:rsidRDefault="00E32EE2" w:rsidP="00E32E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Din17" w:hAnsi="Din17" w:cs="Segoe UI"/>
          <w:color w:val="000000"/>
          <w:sz w:val="22"/>
          <w:szCs w:val="22"/>
        </w:rPr>
      </w:pPr>
      <w:r>
        <w:rPr>
          <w:rStyle w:val="normaltextrun"/>
          <w:rFonts w:ascii="Din17" w:eastAsia="Calibri" w:hAnsi="Din17" w:cs="Segoe UI"/>
          <w:b/>
          <w:bCs/>
          <w:color w:val="000000"/>
          <w:sz w:val="22"/>
          <w:szCs w:val="22"/>
          <w:u w:val="single"/>
        </w:rPr>
        <w:t>NOTES TO EDITORS</w:t>
      </w:r>
      <w:r>
        <w:rPr>
          <w:rStyle w:val="eop"/>
          <w:rFonts w:ascii="Din17" w:hAnsi="Din17" w:cs="Segoe UI"/>
          <w:color w:val="000000"/>
          <w:sz w:val="22"/>
          <w:szCs w:val="22"/>
        </w:rPr>
        <w:t> </w:t>
      </w:r>
    </w:p>
    <w:p w14:paraId="518DC9FB" w14:textId="28B8ED5A" w:rsidR="001E044C" w:rsidRDefault="001E044C" w:rsidP="00E32E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Din17" w:hAnsi="Din17" w:cs="Segoe UI"/>
          <w:color w:val="000000"/>
          <w:sz w:val="22"/>
          <w:szCs w:val="22"/>
        </w:rPr>
      </w:pPr>
    </w:p>
    <w:p w14:paraId="540C877F" w14:textId="1A19DBDC" w:rsidR="009A63CC" w:rsidRDefault="009A63CC" w:rsidP="00E32E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Din17" w:hAnsi="Din17" w:cs="Segoe UI"/>
          <w:color w:val="000000"/>
          <w:sz w:val="22"/>
          <w:szCs w:val="22"/>
        </w:rPr>
      </w:pPr>
      <w:r w:rsidRPr="424954E3">
        <w:rPr>
          <w:rStyle w:val="eop"/>
          <w:rFonts w:ascii="Din17" w:hAnsi="Din17" w:cs="Segoe UI"/>
          <w:color w:val="000000" w:themeColor="text1"/>
          <w:sz w:val="22"/>
          <w:szCs w:val="22"/>
        </w:rPr>
        <w:t>Caption information, from left to right</w:t>
      </w:r>
      <w:r w:rsidR="004B57B5" w:rsidRPr="424954E3">
        <w:rPr>
          <w:rStyle w:val="eop"/>
          <w:rFonts w:ascii="Din17" w:hAnsi="Din17" w:cs="Segoe UI"/>
          <w:color w:val="000000" w:themeColor="text1"/>
          <w:sz w:val="22"/>
          <w:szCs w:val="22"/>
        </w:rPr>
        <w:t>. A</w:t>
      </w:r>
      <w:r w:rsidRPr="424954E3">
        <w:rPr>
          <w:rStyle w:val="eop"/>
          <w:rFonts w:ascii="Din17" w:hAnsi="Din17" w:cs="Segoe UI"/>
          <w:color w:val="000000" w:themeColor="text1"/>
          <w:sz w:val="22"/>
          <w:szCs w:val="22"/>
        </w:rPr>
        <w:t>ll images from the 2023 British Ceramics Biennial</w:t>
      </w:r>
      <w:r w:rsidR="004B57B5" w:rsidRPr="424954E3">
        <w:rPr>
          <w:rStyle w:val="eop"/>
          <w:rFonts w:ascii="Din17" w:hAnsi="Din17" w:cs="Segoe UI"/>
          <w:color w:val="000000" w:themeColor="text1"/>
          <w:sz w:val="22"/>
          <w:szCs w:val="22"/>
        </w:rPr>
        <w:t xml:space="preserve"> </w:t>
      </w:r>
      <w:r w:rsidR="004B57B5" w:rsidRPr="424954E3">
        <w:rPr>
          <w:rStyle w:val="eop"/>
          <w:rFonts w:ascii="Symbol" w:eastAsia="Symbol" w:hAnsi="Symbol" w:cs="Symbol"/>
          <w:color w:val="000000" w:themeColor="text1"/>
          <w:sz w:val="22"/>
          <w:szCs w:val="22"/>
        </w:rPr>
        <w:t>ã</w:t>
      </w:r>
      <w:r w:rsidR="004B57B5" w:rsidRPr="424954E3">
        <w:rPr>
          <w:rStyle w:val="eop"/>
          <w:rFonts w:ascii="Din17" w:hAnsi="Din17" w:cs="Segoe UI"/>
          <w:color w:val="000000" w:themeColor="text1"/>
          <w:sz w:val="22"/>
          <w:szCs w:val="22"/>
        </w:rPr>
        <w:t>Jenny Harper</w:t>
      </w:r>
      <w:r w:rsidRPr="424954E3">
        <w:rPr>
          <w:rStyle w:val="eop"/>
          <w:rFonts w:ascii="Din17" w:hAnsi="Din17" w:cs="Segoe UI"/>
          <w:color w:val="000000" w:themeColor="text1"/>
          <w:sz w:val="22"/>
          <w:szCs w:val="22"/>
        </w:rPr>
        <w:t>:</w:t>
      </w:r>
    </w:p>
    <w:p w14:paraId="2C972E61" w14:textId="73698392" w:rsidR="009A63CC" w:rsidRPr="004B57B5" w:rsidRDefault="462F7E94" w:rsidP="424954E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Din17" w:hAnsi="Din17" w:cs="Segoe UI"/>
          <w:i/>
          <w:iCs/>
          <w:color w:val="000000" w:themeColor="text1"/>
          <w:sz w:val="22"/>
          <w:szCs w:val="22"/>
        </w:rPr>
      </w:pPr>
      <w:r w:rsidRPr="424954E3">
        <w:rPr>
          <w:rFonts w:ascii="Din17" w:hAnsi="Din17" w:cs="Segoe UI"/>
          <w:i/>
          <w:iCs/>
          <w:color w:val="000000" w:themeColor="text1"/>
          <w:sz w:val="22"/>
          <w:szCs w:val="22"/>
        </w:rPr>
        <w:t>Carrie Reichardt, Mad in Stoke, 2023</w:t>
      </w:r>
    </w:p>
    <w:p w14:paraId="488378E6" w14:textId="0CA523F7" w:rsidR="009A63CC" w:rsidRPr="004B57B5" w:rsidRDefault="009A63CC" w:rsidP="424954E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Din17" w:hAnsi="Din17" w:cs="Segoe UI"/>
          <w:i/>
          <w:iCs/>
          <w:color w:val="000000"/>
          <w:sz w:val="22"/>
          <w:szCs w:val="22"/>
        </w:rPr>
      </w:pPr>
      <w:r w:rsidRPr="424954E3">
        <w:rPr>
          <w:rStyle w:val="eop"/>
          <w:rFonts w:ascii="Din17" w:hAnsi="Din17" w:cs="Segoe UI"/>
          <w:i/>
          <w:iCs/>
          <w:color w:val="000000" w:themeColor="text1"/>
          <w:sz w:val="22"/>
          <w:szCs w:val="22"/>
        </w:rPr>
        <w:t xml:space="preserve">Tim </w:t>
      </w:r>
      <w:proofErr w:type="spellStart"/>
      <w:r w:rsidRPr="424954E3">
        <w:rPr>
          <w:rStyle w:val="eop"/>
          <w:rFonts w:ascii="Din17" w:hAnsi="Din17" w:cs="Segoe UI"/>
          <w:i/>
          <w:iCs/>
          <w:color w:val="000000" w:themeColor="text1"/>
          <w:sz w:val="22"/>
          <w:szCs w:val="22"/>
        </w:rPr>
        <w:t>Fluck</w:t>
      </w:r>
      <w:proofErr w:type="spellEnd"/>
      <w:r w:rsidRPr="424954E3">
        <w:rPr>
          <w:rStyle w:val="eop"/>
          <w:rFonts w:ascii="Din17" w:hAnsi="Din17" w:cs="Segoe UI"/>
          <w:i/>
          <w:iCs/>
          <w:color w:val="000000" w:themeColor="text1"/>
          <w:sz w:val="22"/>
          <w:szCs w:val="22"/>
        </w:rPr>
        <w:t xml:space="preserve"> ‘The Elusive Promise of Utopia’ no1, 2023</w:t>
      </w:r>
    </w:p>
    <w:p w14:paraId="22D2D6B7" w14:textId="390CCA16" w:rsidR="004B57B5" w:rsidRPr="004B57B5" w:rsidRDefault="004B57B5" w:rsidP="00E32E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Din17" w:hAnsi="Din17" w:cs="Segoe UI"/>
          <w:i/>
          <w:iCs/>
          <w:color w:val="000000"/>
          <w:sz w:val="22"/>
          <w:szCs w:val="22"/>
        </w:rPr>
      </w:pPr>
      <w:proofErr w:type="spellStart"/>
      <w:r w:rsidRPr="004B57B5">
        <w:rPr>
          <w:rFonts w:ascii="Din17" w:hAnsi="Din17" w:cs="Segoe UI"/>
          <w:i/>
          <w:iCs/>
          <w:color w:val="000000"/>
          <w:sz w:val="22"/>
          <w:szCs w:val="22"/>
        </w:rPr>
        <w:t>Mella</w:t>
      </w:r>
      <w:proofErr w:type="spellEnd"/>
      <w:r w:rsidRPr="004B57B5">
        <w:rPr>
          <w:rFonts w:ascii="Din17" w:hAnsi="Din17" w:cs="Segoe UI"/>
          <w:i/>
          <w:iCs/>
          <w:color w:val="000000"/>
          <w:sz w:val="22"/>
          <w:szCs w:val="22"/>
        </w:rPr>
        <w:t xml:space="preserve"> Shaw, Sounding Line, 2023</w:t>
      </w:r>
    </w:p>
    <w:p w14:paraId="22A49E32" w14:textId="77777777" w:rsidR="009A63CC" w:rsidRDefault="009A63CC" w:rsidP="00E32E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Din17" w:hAnsi="Din17" w:cs="Segoe UI"/>
          <w:color w:val="000000"/>
          <w:sz w:val="22"/>
          <w:szCs w:val="22"/>
        </w:rPr>
      </w:pPr>
    </w:p>
    <w:p w14:paraId="5D671C87" w14:textId="77777777" w:rsidR="00E32EE2" w:rsidRPr="00E32EE2" w:rsidRDefault="00E32EE2" w:rsidP="00E32EE2">
      <w:pPr>
        <w:pStyle w:val="paragraph"/>
        <w:spacing w:before="0" w:beforeAutospacing="0" w:after="0" w:afterAutospacing="0"/>
        <w:jc w:val="both"/>
        <w:textAlignment w:val="baseline"/>
        <w:rPr>
          <w:rFonts w:ascii="Din17" w:hAnsi="Din17" w:cs="Segoe UI"/>
          <w:color w:val="000000"/>
          <w:sz w:val="22"/>
          <w:szCs w:val="22"/>
        </w:rPr>
      </w:pPr>
    </w:p>
    <w:p w14:paraId="2121FE90" w14:textId="29C08DB3" w:rsidR="005A30FC" w:rsidRPr="00314205" w:rsidRDefault="00E32EE2" w:rsidP="00E32EE2">
      <w:pPr>
        <w:pStyle w:val="paragraph"/>
        <w:spacing w:before="0" w:beforeAutospacing="0" w:after="0" w:afterAutospacing="0"/>
        <w:jc w:val="both"/>
        <w:textAlignment w:val="baseline"/>
        <w:rPr>
          <w:rFonts w:ascii="Din17" w:hAnsi="Din17" w:cs="Segoe UI"/>
          <w:sz w:val="22"/>
          <w:szCs w:val="22"/>
        </w:rPr>
      </w:pPr>
      <w:r>
        <w:rPr>
          <w:rStyle w:val="normaltextrun"/>
          <w:rFonts w:ascii="Din17" w:eastAsia="Calibri" w:hAnsi="Din17" w:cs="Segoe UI"/>
          <w:b/>
          <w:bCs/>
          <w:color w:val="000000"/>
          <w:sz w:val="22"/>
          <w:szCs w:val="22"/>
        </w:rPr>
        <w:t>About the</w:t>
      </w:r>
      <w:r>
        <w:rPr>
          <w:rStyle w:val="normaltextrun"/>
          <w:rFonts w:ascii="Din17" w:eastAsia="Calibri" w:hAnsi="Din17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Din17" w:eastAsia="Calibri" w:hAnsi="Din17" w:cs="Segoe UI"/>
          <w:b/>
          <w:bCs/>
          <w:sz w:val="22"/>
          <w:szCs w:val="22"/>
          <w:lang w:val="en-US"/>
        </w:rPr>
        <w:t>British Ceramics Biennial:</w:t>
      </w:r>
      <w:r>
        <w:rPr>
          <w:rStyle w:val="eop"/>
          <w:rFonts w:ascii="Din17" w:hAnsi="Din17" w:cs="Segoe UI"/>
          <w:sz w:val="22"/>
          <w:szCs w:val="22"/>
        </w:rPr>
        <w:t> </w:t>
      </w:r>
    </w:p>
    <w:p w14:paraId="1D77C74E" w14:textId="36DCD2D8" w:rsidR="00E32EE2" w:rsidRDefault="00E32EE2" w:rsidP="0D705946">
      <w:pPr>
        <w:pStyle w:val="paragraph"/>
        <w:spacing w:before="0" w:beforeAutospacing="0" w:after="0" w:afterAutospacing="0"/>
        <w:textAlignment w:val="baseline"/>
        <w:rPr>
          <w:rStyle w:val="eop"/>
          <w:rFonts w:ascii="Din17" w:hAnsi="Din17" w:cs="Segoe UI"/>
          <w:sz w:val="22"/>
          <w:szCs w:val="22"/>
        </w:rPr>
      </w:pPr>
      <w:r w:rsidRPr="424954E3">
        <w:rPr>
          <w:rStyle w:val="normaltextrun"/>
          <w:rFonts w:ascii="Din17" w:eastAsia="Calibri" w:hAnsi="Din17" w:cs="Segoe UI"/>
          <w:sz w:val="22"/>
          <w:szCs w:val="22"/>
        </w:rPr>
        <w:t xml:space="preserve">British Ceramics Biennial (BCB) is an arts organisation based in Stoke-on-Trent with a vision </w:t>
      </w:r>
      <w:r w:rsidR="7E034863" w:rsidRPr="424954E3">
        <w:rPr>
          <w:rStyle w:val="normaltextrun"/>
          <w:rFonts w:ascii="Din17" w:eastAsia="Calibri" w:hAnsi="Din17" w:cs="Segoe UI"/>
          <w:sz w:val="22"/>
          <w:szCs w:val="22"/>
        </w:rPr>
        <w:t xml:space="preserve">of </w:t>
      </w:r>
      <w:r w:rsidRPr="424954E3">
        <w:rPr>
          <w:rStyle w:val="normaltextrun"/>
          <w:rFonts w:ascii="Din17" w:eastAsia="Calibri" w:hAnsi="Din17" w:cs="Segoe UI"/>
          <w:sz w:val="22"/>
          <w:szCs w:val="22"/>
        </w:rPr>
        <w:t>mak</w:t>
      </w:r>
      <w:r w:rsidR="1C93608A" w:rsidRPr="424954E3">
        <w:rPr>
          <w:rStyle w:val="normaltextrun"/>
          <w:rFonts w:ascii="Din17" w:eastAsia="Calibri" w:hAnsi="Din17" w:cs="Segoe UI"/>
          <w:sz w:val="22"/>
          <w:szCs w:val="22"/>
        </w:rPr>
        <w:t>ing</w:t>
      </w:r>
      <w:r w:rsidRPr="424954E3">
        <w:rPr>
          <w:rStyle w:val="normaltextrun"/>
          <w:rFonts w:ascii="Din17" w:eastAsia="Calibri" w:hAnsi="Din17" w:cs="Segoe UI"/>
          <w:sz w:val="22"/>
          <w:szCs w:val="22"/>
        </w:rPr>
        <w:t xml:space="preserve"> change through clay.</w:t>
      </w:r>
    </w:p>
    <w:p w14:paraId="02751934" w14:textId="77777777" w:rsidR="00E32EE2" w:rsidRDefault="00E32EE2" w:rsidP="00E32E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1725CBD0" w14:textId="63569EC0" w:rsidR="00E32EE2" w:rsidRDefault="00E32EE2" w:rsidP="0D705946">
      <w:pPr>
        <w:pStyle w:val="paragraph"/>
        <w:spacing w:before="0" w:beforeAutospacing="0" w:after="0" w:afterAutospacing="0"/>
        <w:textAlignment w:val="baseline"/>
        <w:rPr>
          <w:rStyle w:val="eop"/>
          <w:rFonts w:ascii="Din17" w:hAnsi="Din17" w:cs="Segoe UI"/>
          <w:color w:val="000000"/>
          <w:sz w:val="22"/>
          <w:szCs w:val="22"/>
        </w:rPr>
      </w:pPr>
      <w:r w:rsidRPr="424954E3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>BCB develops, sustains and expands innovative ceramics practice and improves lives together with artists and creative communities. This is done by delivering an engaging year-round programme of artist commissions, learning and community projects. All of which feed into a</w:t>
      </w:r>
      <w:r w:rsidR="1D5112A9" w:rsidRPr="424954E3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 xml:space="preserve"> c</w:t>
      </w:r>
      <w:r w:rsidRPr="424954E3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>ontemporary ceramics</w:t>
      </w:r>
      <w:r w:rsidR="57144A19" w:rsidRPr="424954E3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 xml:space="preserve"> </w:t>
      </w:r>
      <w:r w:rsidR="6BF30832" w:rsidRPr="424954E3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>b</w:t>
      </w:r>
      <w:r w:rsidR="57144A19" w:rsidRPr="424954E3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>iennial</w:t>
      </w:r>
      <w:r w:rsidRPr="424954E3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 xml:space="preserve"> that takes place in Stoke-on-Trent.</w:t>
      </w:r>
    </w:p>
    <w:p w14:paraId="553D2535" w14:textId="77777777" w:rsidR="00E32EE2" w:rsidRDefault="00E32EE2" w:rsidP="00E32E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2008A130" w14:textId="700B166F" w:rsidR="00E32EE2" w:rsidRDefault="00E32EE2" w:rsidP="0D705946">
      <w:pPr>
        <w:pStyle w:val="paragraph"/>
        <w:spacing w:before="0" w:beforeAutospacing="0" w:after="0" w:afterAutospacing="0"/>
        <w:textAlignment w:val="baseline"/>
        <w:rPr>
          <w:rStyle w:val="eop"/>
          <w:rFonts w:ascii="Din17" w:hAnsi="Din17" w:cs="Segoe UI"/>
          <w:color w:val="000000"/>
          <w:sz w:val="22"/>
          <w:szCs w:val="22"/>
        </w:rPr>
      </w:pPr>
      <w:r w:rsidRPr="4A22B340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>Initiated in 2009,</w:t>
      </w:r>
      <w:r w:rsidR="51EF4270" w:rsidRPr="4A22B340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 xml:space="preserve"> </w:t>
      </w:r>
      <w:r w:rsidR="44571FA9" w:rsidRPr="4A22B340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 xml:space="preserve">BCB </w:t>
      </w:r>
      <w:r w:rsidRPr="4A22B340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>has grown to be the single largest contemporary ceramics event in the UK. The</w:t>
      </w:r>
      <w:r w:rsidR="13159DA4" w:rsidRPr="4A22B340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 xml:space="preserve"> Biennial </w:t>
      </w:r>
      <w:r w:rsidRPr="4A22B340">
        <w:rPr>
          <w:rStyle w:val="normaltextrun"/>
          <w:rFonts w:ascii="Din17" w:eastAsia="Calibri" w:hAnsi="Din17" w:cs="Segoe UI"/>
          <w:color w:val="000000" w:themeColor="text1"/>
          <w:sz w:val="22"/>
          <w:szCs w:val="22"/>
        </w:rPr>
        <w:t>presents artworks from the UK’s leading ceramicists alongside work by international artists, in exhibitions and special events held across the city every two years.</w:t>
      </w:r>
      <w:r w:rsidRPr="4A22B340">
        <w:rPr>
          <w:rStyle w:val="eop"/>
          <w:rFonts w:ascii="Din17" w:hAnsi="Din17" w:cs="Segoe UI"/>
          <w:color w:val="000000" w:themeColor="text1"/>
          <w:sz w:val="22"/>
          <w:szCs w:val="22"/>
        </w:rPr>
        <w:t> </w:t>
      </w:r>
    </w:p>
    <w:p w14:paraId="34D0EDDB" w14:textId="77777777" w:rsidR="00E32EE2" w:rsidRDefault="00E32EE2" w:rsidP="00E32E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2EF89669" w14:textId="5AC76383" w:rsidR="00E32EE2" w:rsidRDefault="00E32EE2" w:rsidP="00E32E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Din17" w:eastAsia="Calibri" w:hAnsi="Din17" w:cs="Segoe UI"/>
          <w:color w:val="000000"/>
          <w:sz w:val="22"/>
          <w:szCs w:val="22"/>
        </w:rPr>
        <w:t>BCB works in partnership with organisations and individuals in the museums, cultural, industry, business, education, community and voluntary sectors across the city in the development and delivery of projects with a particular focus on public engagement.</w:t>
      </w:r>
      <w:r>
        <w:rPr>
          <w:rStyle w:val="eop"/>
          <w:rFonts w:ascii="Din17" w:hAnsi="Din17" w:cs="Segoe UI"/>
          <w:color w:val="000000"/>
          <w:sz w:val="22"/>
          <w:szCs w:val="22"/>
        </w:rPr>
        <w:t> </w:t>
      </w:r>
    </w:p>
    <w:p w14:paraId="2C3B485D" w14:textId="01BAC489" w:rsidR="005A30FC" w:rsidRPr="004B57B5" w:rsidRDefault="005A30FC" w:rsidP="00E32EE2">
      <w:pPr>
        <w:pStyle w:val="paragraph"/>
        <w:spacing w:before="0" w:beforeAutospacing="0" w:after="0" w:afterAutospacing="0"/>
        <w:jc w:val="both"/>
        <w:textAlignment w:val="baseline"/>
        <w:rPr>
          <w:rFonts w:ascii="Din17" w:hAnsi="Din17" w:cs="Segoe UI"/>
          <w:color w:val="000000"/>
          <w:sz w:val="22"/>
          <w:szCs w:val="22"/>
        </w:rPr>
      </w:pPr>
    </w:p>
    <w:p w14:paraId="008DD653" w14:textId="77777777" w:rsidR="001E044C" w:rsidRDefault="001E044C" w:rsidP="00E32E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014302E4" w14:textId="77777777" w:rsidR="00E32EE2" w:rsidRDefault="00E32EE2" w:rsidP="00E32E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Din17" w:eastAsia="Calibri" w:hAnsi="Din17" w:cs="Segoe UI"/>
          <w:b/>
          <w:bCs/>
          <w:color w:val="000000"/>
          <w:sz w:val="22"/>
          <w:szCs w:val="22"/>
          <w:lang w:val="en-US"/>
        </w:rPr>
        <w:t>British Ceramics Biennial funders: </w:t>
      </w:r>
      <w:r>
        <w:rPr>
          <w:rStyle w:val="eop"/>
          <w:rFonts w:ascii="Din17" w:hAnsi="Din17" w:cs="Segoe UI"/>
          <w:color w:val="000000"/>
          <w:sz w:val="22"/>
          <w:szCs w:val="22"/>
        </w:rPr>
        <w:t> </w:t>
      </w:r>
    </w:p>
    <w:p w14:paraId="5845F8A0" w14:textId="45989618" w:rsidR="00D33841" w:rsidRDefault="00E32EE2" w:rsidP="0D70594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Din17" w:hAnsi="Din17" w:cs="Segoe UI"/>
          <w:color w:val="000000"/>
          <w:sz w:val="22"/>
          <w:szCs w:val="22"/>
        </w:rPr>
      </w:pPr>
      <w:r w:rsidRPr="0D705946">
        <w:rPr>
          <w:rStyle w:val="normaltextrun"/>
          <w:rFonts w:ascii="Din17" w:eastAsia="Calibri" w:hAnsi="Din17" w:cs="Segoe UI"/>
          <w:color w:val="000000" w:themeColor="text1"/>
          <w:sz w:val="22"/>
          <w:szCs w:val="22"/>
          <w:lang w:val="en-US"/>
        </w:rPr>
        <w:t xml:space="preserve">British Ceramics Biennial is proud to be an Arts Council England National Portfolio </w:t>
      </w:r>
      <w:proofErr w:type="spellStart"/>
      <w:r w:rsidRPr="0D705946">
        <w:rPr>
          <w:rStyle w:val="normaltextrun"/>
          <w:rFonts w:ascii="Din17" w:eastAsia="Calibri" w:hAnsi="Din17" w:cs="Segoe UI"/>
          <w:color w:val="000000" w:themeColor="text1"/>
          <w:sz w:val="22"/>
          <w:szCs w:val="22"/>
          <w:lang w:val="en-US"/>
        </w:rPr>
        <w:t>Organisation</w:t>
      </w:r>
      <w:proofErr w:type="spellEnd"/>
      <w:r w:rsidRPr="0D705946">
        <w:rPr>
          <w:rStyle w:val="normaltextrun"/>
          <w:rFonts w:ascii="Din17" w:eastAsia="Calibri" w:hAnsi="Din17" w:cs="Segoe UI"/>
          <w:color w:val="000000" w:themeColor="text1"/>
          <w:sz w:val="22"/>
          <w:szCs w:val="22"/>
          <w:lang w:val="en-US"/>
        </w:rPr>
        <w:t xml:space="preserve"> and is supported by the City of Stoke-on-Trent Council and </w:t>
      </w:r>
      <w:r w:rsidR="4BD0EC2C" w:rsidRPr="0D705946">
        <w:rPr>
          <w:rStyle w:val="normaltextrun"/>
          <w:rFonts w:ascii="Din17" w:eastAsia="Calibri" w:hAnsi="Din17" w:cs="Segoe UI"/>
          <w:color w:val="000000" w:themeColor="text1"/>
          <w:sz w:val="22"/>
          <w:szCs w:val="22"/>
          <w:lang w:val="en-US"/>
        </w:rPr>
        <w:t xml:space="preserve">University of </w:t>
      </w:r>
      <w:r w:rsidRPr="0D705946">
        <w:rPr>
          <w:rStyle w:val="normaltextrun"/>
          <w:rFonts w:ascii="Din17" w:eastAsia="Calibri" w:hAnsi="Din17" w:cs="Segoe UI"/>
          <w:color w:val="000000" w:themeColor="text1"/>
          <w:sz w:val="22"/>
          <w:szCs w:val="22"/>
          <w:lang w:val="en-US"/>
        </w:rPr>
        <w:t>Staffordshire, alongside multiple project-based funders and sponsors</w:t>
      </w:r>
      <w:r w:rsidR="5F72058F" w:rsidRPr="0D705946">
        <w:rPr>
          <w:rStyle w:val="normaltextrun"/>
          <w:rFonts w:ascii="Din17" w:eastAsia="Calibri" w:hAnsi="Din17" w:cs="Segoe UI"/>
          <w:color w:val="000000" w:themeColor="text1"/>
          <w:sz w:val="22"/>
          <w:szCs w:val="22"/>
          <w:lang w:val="en-US"/>
        </w:rPr>
        <w:t>.</w:t>
      </w:r>
    </w:p>
    <w:p w14:paraId="1D365C16" w14:textId="77777777" w:rsidR="009A63CC" w:rsidRDefault="009A63CC" w:rsidP="424954E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Din17" w:hAnsi="Din17" w:cs="Segoe UI"/>
          <w:color w:val="000000"/>
          <w:sz w:val="22"/>
          <w:szCs w:val="22"/>
        </w:rPr>
      </w:pPr>
    </w:p>
    <w:p w14:paraId="70C0AAC9" w14:textId="7B2F0BE2" w:rsidR="09E66366" w:rsidRDefault="09E66366" w:rsidP="424954E3">
      <w:pPr>
        <w:pStyle w:val="paragraph"/>
        <w:spacing w:before="0" w:beforeAutospacing="0" w:after="0" w:afterAutospacing="0"/>
        <w:jc w:val="both"/>
        <w:rPr>
          <w:rStyle w:val="eop"/>
          <w:rFonts w:ascii="Din17" w:hAnsi="Din17" w:cs="Segoe UI"/>
          <w:sz w:val="22"/>
          <w:szCs w:val="22"/>
        </w:rPr>
      </w:pPr>
      <w:r>
        <w:rPr>
          <w:noProof/>
        </w:rPr>
        <w:drawing>
          <wp:inline distT="0" distB="0" distL="0" distR="0" wp14:anchorId="7210983D" wp14:editId="4D1EB0DF">
            <wp:extent cx="1981198" cy="625480"/>
            <wp:effectExtent l="0" t="0" r="0" b="0"/>
            <wp:docPr id="406213037" name="Picture 406213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198" cy="62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noProof/>
        </w:rPr>
        <w:drawing>
          <wp:inline distT="0" distB="0" distL="0" distR="0" wp14:anchorId="42409366" wp14:editId="403BB1BF">
            <wp:extent cx="883647" cy="757215"/>
            <wp:effectExtent l="0" t="0" r="0" b="0"/>
            <wp:docPr id="371776309" name="Picture 371776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647" cy="75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5BA84" w14:textId="77F5FEC9" w:rsidR="005A30FC" w:rsidRDefault="005A30FC" w:rsidP="424954E3">
      <w:pPr>
        <w:pStyle w:val="paragraph"/>
        <w:spacing w:before="0" w:beforeAutospacing="0" w:after="0" w:afterAutospacing="0"/>
        <w:jc w:val="both"/>
        <w:textAlignment w:val="baseline"/>
        <w:rPr>
          <w:rFonts w:ascii="Din17" w:hAnsi="Din17" w:cs="Segoe UI"/>
          <w:color w:val="000000" w:themeColor="text1"/>
          <w:sz w:val="22"/>
          <w:szCs w:val="22"/>
          <w:lang w:val="nl-NL"/>
        </w:rPr>
      </w:pPr>
    </w:p>
    <w:p w14:paraId="1E8CBA5A" w14:textId="5EF4185B" w:rsidR="002B31C4" w:rsidRPr="00842EE4" w:rsidRDefault="6F9AF7F7" w:rsidP="424954E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Din17" w:hAnsi="Din17" w:cs="Segoe UI"/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3BE12834" wp14:editId="544A44BC">
            <wp:extent cx="1752598" cy="523327"/>
            <wp:effectExtent l="0" t="0" r="0" b="0"/>
            <wp:docPr id="171851837" name="Picture 171851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598" cy="523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31C4">
        <w:tab/>
      </w:r>
      <w:r w:rsidR="632E71F7" w:rsidRPr="424954E3">
        <w:rPr>
          <w:rStyle w:val="eop"/>
          <w:rFonts w:ascii="Din17" w:hAnsi="Din17" w:cs="Segoe UI"/>
          <w:color w:val="FF0000"/>
          <w:sz w:val="22"/>
          <w:szCs w:val="22"/>
        </w:rPr>
        <w:t xml:space="preserve"> </w:t>
      </w:r>
      <w:r w:rsidR="002B31C4">
        <w:tab/>
      </w:r>
      <w:r w:rsidR="632E71F7" w:rsidRPr="424954E3">
        <w:rPr>
          <w:rStyle w:val="eop"/>
          <w:rFonts w:ascii="Din17" w:hAnsi="Din17" w:cs="Segoe UI"/>
          <w:color w:val="FF0000"/>
          <w:sz w:val="22"/>
          <w:szCs w:val="22"/>
        </w:rPr>
        <w:t xml:space="preserve"> </w:t>
      </w:r>
      <w:r w:rsidR="04955CE7">
        <w:rPr>
          <w:noProof/>
        </w:rPr>
        <w:drawing>
          <wp:inline distT="0" distB="0" distL="0" distR="0" wp14:anchorId="748D8F48" wp14:editId="72AC3A6C">
            <wp:extent cx="988658" cy="1162170"/>
            <wp:effectExtent l="0" t="0" r="0" b="0"/>
            <wp:docPr id="2006400143" name="Picture 2006400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58" cy="116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31C4" w:rsidRPr="00842EE4" w:rsidSect="005C0AD9">
      <w:headerReference w:type="default" r:id="rId19"/>
      <w:footerReference w:type="default" r:id="rId20"/>
      <w:headerReference w:type="first" r:id="rId21"/>
      <w:footerReference w:type="first" r:id="rId22"/>
      <w:pgSz w:w="11900" w:h="16840"/>
      <w:pgMar w:top="2458" w:right="1134" w:bottom="1134" w:left="1134" w:header="284" w:footer="4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DC0A2" w14:textId="77777777" w:rsidR="00B32070" w:rsidRDefault="00B32070" w:rsidP="00B26118">
      <w:r>
        <w:separator/>
      </w:r>
    </w:p>
  </w:endnote>
  <w:endnote w:type="continuationSeparator" w:id="0">
    <w:p w14:paraId="5B7309D1" w14:textId="77777777" w:rsidR="00B32070" w:rsidRDefault="00B32070" w:rsidP="00B26118">
      <w:r>
        <w:continuationSeparator/>
      </w:r>
    </w:p>
  </w:endnote>
  <w:endnote w:type="continuationNotice" w:id="1">
    <w:p w14:paraId="7F3AAB12" w14:textId="77777777" w:rsidR="00B32070" w:rsidRDefault="00B320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17">
    <w:panose1 w:val="00000000000000000000"/>
    <w:charset w:val="4D"/>
    <w:family w:val="auto"/>
    <w:notTrueType/>
    <w:pitch w:val="variable"/>
    <w:sig w:usb0="800000AF" w:usb1="50002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C8DC7" w14:textId="543C0429" w:rsidR="00717352" w:rsidRPr="00A775F3" w:rsidRDefault="00BA3F63" w:rsidP="00717352">
    <w:pPr>
      <w:rPr>
        <w:rFonts w:asciiTheme="minorHAnsi" w:hAnsiTheme="minorHAnsi" w:cstheme="minorHAnsi"/>
        <w:color w:val="EB008B"/>
        <w:sz w:val="22"/>
        <w:szCs w:val="22"/>
      </w:rPr>
    </w:pPr>
    <w:r w:rsidRPr="00A775F3">
      <w:rPr>
        <w:rFonts w:cstheme="minorHAnsi"/>
        <w:noProof/>
        <w:color w:val="EB008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A57CA9C" wp14:editId="052E68DD">
              <wp:simplePos x="0" y="0"/>
              <wp:positionH relativeFrom="column">
                <wp:posOffset>-6350</wp:posOffset>
              </wp:positionH>
              <wp:positionV relativeFrom="paragraph">
                <wp:posOffset>-49199</wp:posOffset>
              </wp:positionV>
              <wp:extent cx="5924550" cy="6350"/>
              <wp:effectExtent l="0" t="0" r="19050" b="31750"/>
              <wp:wrapNone/>
              <wp:docPr id="91" name="Straight Connector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6350"/>
                      </a:xfrm>
                      <a:prstGeom prst="line">
                        <a:avLst/>
                      </a:prstGeom>
                      <a:ln>
                        <a:solidFill>
                          <a:srgbClr val="EB008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 w14:anchorId="2011DD98">
            <v:line id="Straight Connector 91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eb008b" strokeweight=".5pt" from="-.5pt,-3.85pt" to="466pt,-3.35pt" w14:anchorId="58E87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">
              <v:stroke joinstyle="miter"/>
            </v:line>
          </w:pict>
        </mc:Fallback>
      </mc:AlternateContent>
    </w:r>
    <w:r w:rsidR="00717352" w:rsidRPr="00A775F3">
      <w:rPr>
        <w:rFonts w:asciiTheme="minorHAnsi" w:hAnsiTheme="minorHAnsi" w:cstheme="minorHAnsi"/>
        <w:color w:val="EB008B"/>
        <w:sz w:val="22"/>
        <w:szCs w:val="22"/>
      </w:rPr>
      <w:t xml:space="preserve">British Ceramics Biennial (BCB) is the trading name of The Clay Foundation CIO (charity nr. 1160430) </w:t>
    </w:r>
  </w:p>
  <w:p w14:paraId="7B3514D6" w14:textId="77777777" w:rsidR="007A4169" w:rsidRPr="00ED068D" w:rsidRDefault="007A4169">
    <w:pPr>
      <w:pStyle w:val="Footer"/>
      <w:ind w:hanging="1134"/>
      <w:jc w:val="center"/>
      <w:rPr>
        <w:rFonts w:ascii="Helvetica" w:hAnsi="Helvetica" w:cs="Helvetica"/>
        <w:b/>
        <w:bCs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AAAE" w14:textId="77777777" w:rsidR="00FC2257" w:rsidRDefault="00FC2257" w:rsidP="00FC2257">
    <w:pPr>
      <w:rPr>
        <w:rFonts w:cstheme="minorHAnsi"/>
        <w:color w:val="FF00FF"/>
      </w:rPr>
    </w:pPr>
    <w:r>
      <w:rPr>
        <w:rFonts w:cstheme="minorHAnsi"/>
        <w:noProof/>
        <w:color w:val="FF00FF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FA49DEB" wp14:editId="294B138B">
              <wp:simplePos x="0" y="0"/>
              <wp:positionH relativeFrom="column">
                <wp:posOffset>-6350</wp:posOffset>
              </wp:positionH>
              <wp:positionV relativeFrom="paragraph">
                <wp:posOffset>73660</wp:posOffset>
              </wp:positionV>
              <wp:extent cx="5924550" cy="6350"/>
              <wp:effectExtent l="0" t="0" r="19050" b="317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6350"/>
                      </a:xfrm>
                      <a:prstGeom prst="line">
                        <a:avLst/>
                      </a:prstGeom>
                      <a:ln>
                        <a:solidFill>
                          <a:srgbClr val="C919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 w14:anchorId="252DD893">
            <v:line id="Straight Connector 2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c9199b" strokeweight=".5pt" from="-.5pt,5.8pt" to="466pt,6.3pt" w14:anchorId="679E2F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">
              <v:stroke joinstyle="miter"/>
            </v:line>
          </w:pict>
        </mc:Fallback>
      </mc:AlternateContent>
    </w:r>
  </w:p>
  <w:p w14:paraId="1A5EBDD0" w14:textId="77777777" w:rsidR="00FC2257" w:rsidRPr="005C0AD9" w:rsidRDefault="00FC2257" w:rsidP="00FC2257">
    <w:pPr>
      <w:rPr>
        <w:rFonts w:asciiTheme="minorHAnsi" w:hAnsiTheme="minorHAnsi" w:cstheme="minorHAnsi"/>
        <w:color w:val="C9199B"/>
        <w:sz w:val="22"/>
        <w:szCs w:val="22"/>
      </w:rPr>
    </w:pPr>
    <w:r w:rsidRPr="005C0AD9">
      <w:rPr>
        <w:rFonts w:asciiTheme="minorHAnsi" w:hAnsiTheme="minorHAnsi" w:cstheme="minorHAnsi"/>
        <w:color w:val="C9199B"/>
        <w:sz w:val="22"/>
        <w:szCs w:val="22"/>
      </w:rPr>
      <w:t xml:space="preserve">British Ceramics Biennial (BCB) is the trading name of The Clay Foundation CIO (charity nr. 1160430) </w:t>
    </w:r>
  </w:p>
  <w:p w14:paraId="34C5BAFE" w14:textId="77777777" w:rsidR="004E47F9" w:rsidRDefault="004E47F9" w:rsidP="004E47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E0384" w14:textId="77777777" w:rsidR="00B32070" w:rsidRDefault="00B32070" w:rsidP="00B26118">
      <w:r>
        <w:separator/>
      </w:r>
    </w:p>
  </w:footnote>
  <w:footnote w:type="continuationSeparator" w:id="0">
    <w:p w14:paraId="0B803BB4" w14:textId="77777777" w:rsidR="00B32070" w:rsidRDefault="00B32070" w:rsidP="00B26118">
      <w:r>
        <w:continuationSeparator/>
      </w:r>
    </w:p>
  </w:footnote>
  <w:footnote w:type="continuationNotice" w:id="1">
    <w:p w14:paraId="1320B38D" w14:textId="77777777" w:rsidR="00B32070" w:rsidRDefault="00B320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3CA8A" w14:textId="60CC0B9E" w:rsidR="007A4169" w:rsidRPr="000652D3" w:rsidRDefault="00F6674E" w:rsidP="000652D3">
    <w:pPr>
      <w:pStyle w:val="Header"/>
      <w:jc w:val="right"/>
    </w:pPr>
    <w:r w:rsidRPr="00573F44">
      <w:rPr>
        <w:rFonts w:ascii="Arial" w:hAnsi="Arial"/>
        <w:b/>
        <w:bCs/>
        <w:noProof/>
        <w:sz w:val="22"/>
        <w:szCs w:val="22"/>
      </w:rPr>
      <w:drawing>
        <wp:anchor distT="0" distB="0" distL="114300" distR="114300" simplePos="0" relativeHeight="251658242" behindDoc="0" locked="0" layoutInCell="1" allowOverlap="1" wp14:anchorId="26124CE1" wp14:editId="4A11FAAC">
          <wp:simplePos x="0" y="0"/>
          <wp:positionH relativeFrom="column">
            <wp:posOffset>4333461</wp:posOffset>
          </wp:positionH>
          <wp:positionV relativeFrom="paragraph">
            <wp:posOffset>261759</wp:posOffset>
          </wp:positionV>
          <wp:extent cx="1704170" cy="863600"/>
          <wp:effectExtent l="0" t="0" r="0" b="0"/>
          <wp:wrapNone/>
          <wp:docPr id="140" name="Picture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F200B" w14:textId="40EC155F" w:rsidR="007A4169" w:rsidRPr="00573F44" w:rsidRDefault="00573F44" w:rsidP="00573F44">
    <w:pPr>
      <w:pStyle w:val="Header"/>
      <w:jc w:val="right"/>
    </w:pPr>
    <w:r w:rsidRPr="00573F44">
      <w:rPr>
        <w:rFonts w:ascii="Arial" w:hAnsi="Arial"/>
        <w:b/>
        <w:bC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3BFCC0B8" wp14:editId="5B935E32">
          <wp:simplePos x="0" y="0"/>
          <wp:positionH relativeFrom="column">
            <wp:posOffset>4259028</wp:posOffset>
          </wp:positionH>
          <wp:positionV relativeFrom="paragraph">
            <wp:posOffset>238429</wp:posOffset>
          </wp:positionV>
          <wp:extent cx="1704170" cy="863600"/>
          <wp:effectExtent l="0" t="0" r="0" b="0"/>
          <wp:wrapNone/>
          <wp:docPr id="142" name="Picture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Xv81yREBLscTd" int2:id="VVds1yPL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74A6B"/>
    <w:multiLevelType w:val="hybridMultilevel"/>
    <w:tmpl w:val="517A3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A3790"/>
    <w:multiLevelType w:val="hybridMultilevel"/>
    <w:tmpl w:val="7722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0761D"/>
    <w:multiLevelType w:val="hybridMultilevel"/>
    <w:tmpl w:val="03F41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5529B"/>
    <w:multiLevelType w:val="hybridMultilevel"/>
    <w:tmpl w:val="E1F03EC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C973BE"/>
    <w:multiLevelType w:val="hybridMultilevel"/>
    <w:tmpl w:val="2570A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4067D"/>
    <w:multiLevelType w:val="hybridMultilevel"/>
    <w:tmpl w:val="4808C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03098"/>
    <w:multiLevelType w:val="hybridMultilevel"/>
    <w:tmpl w:val="DB6A1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214BC"/>
    <w:multiLevelType w:val="hybridMultilevel"/>
    <w:tmpl w:val="F4A616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2169D"/>
    <w:multiLevelType w:val="hybridMultilevel"/>
    <w:tmpl w:val="D422C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6335D"/>
    <w:multiLevelType w:val="hybridMultilevel"/>
    <w:tmpl w:val="66F67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75523"/>
    <w:multiLevelType w:val="hybridMultilevel"/>
    <w:tmpl w:val="6B028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E34AA"/>
    <w:multiLevelType w:val="multilevel"/>
    <w:tmpl w:val="0686AC3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D02681D"/>
    <w:multiLevelType w:val="hybridMultilevel"/>
    <w:tmpl w:val="03DA26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163821"/>
    <w:multiLevelType w:val="hybridMultilevel"/>
    <w:tmpl w:val="EEC224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6D70F9"/>
    <w:multiLevelType w:val="hybridMultilevel"/>
    <w:tmpl w:val="86EC9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8646D"/>
    <w:multiLevelType w:val="hybridMultilevel"/>
    <w:tmpl w:val="10D2CAA6"/>
    <w:lvl w:ilvl="0" w:tplc="EB48A9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7556B3"/>
    <w:multiLevelType w:val="multilevel"/>
    <w:tmpl w:val="AF2E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1084812">
    <w:abstractNumId w:val="13"/>
  </w:num>
  <w:num w:numId="2" w16cid:durableId="195385863">
    <w:abstractNumId w:val="0"/>
  </w:num>
  <w:num w:numId="3" w16cid:durableId="623271410">
    <w:abstractNumId w:val="11"/>
  </w:num>
  <w:num w:numId="4" w16cid:durableId="22631730">
    <w:abstractNumId w:val="1"/>
  </w:num>
  <w:num w:numId="5" w16cid:durableId="820922876">
    <w:abstractNumId w:val="8"/>
  </w:num>
  <w:num w:numId="6" w16cid:durableId="2126340964">
    <w:abstractNumId w:val="6"/>
  </w:num>
  <w:num w:numId="7" w16cid:durableId="2099406638">
    <w:abstractNumId w:val="9"/>
  </w:num>
  <w:num w:numId="8" w16cid:durableId="1758672984">
    <w:abstractNumId w:val="15"/>
  </w:num>
  <w:num w:numId="9" w16cid:durableId="775901614">
    <w:abstractNumId w:val="5"/>
  </w:num>
  <w:num w:numId="10" w16cid:durableId="1052998711">
    <w:abstractNumId w:val="4"/>
  </w:num>
  <w:num w:numId="11" w16cid:durableId="1909152193">
    <w:abstractNumId w:val="10"/>
  </w:num>
  <w:num w:numId="12" w16cid:durableId="766072126">
    <w:abstractNumId w:val="7"/>
  </w:num>
  <w:num w:numId="13" w16cid:durableId="1374647042">
    <w:abstractNumId w:val="3"/>
  </w:num>
  <w:num w:numId="14" w16cid:durableId="2043823497">
    <w:abstractNumId w:val="12"/>
  </w:num>
  <w:num w:numId="15" w16cid:durableId="1269118360">
    <w:abstractNumId w:val="16"/>
  </w:num>
  <w:num w:numId="16" w16cid:durableId="31807242">
    <w:abstractNumId w:val="14"/>
  </w:num>
  <w:num w:numId="17" w16cid:durableId="1647589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18"/>
    <w:rsid w:val="000004FF"/>
    <w:rsid w:val="000047BF"/>
    <w:rsid w:val="000078A4"/>
    <w:rsid w:val="00017903"/>
    <w:rsid w:val="00020D93"/>
    <w:rsid w:val="000473C5"/>
    <w:rsid w:val="000503E2"/>
    <w:rsid w:val="0005050C"/>
    <w:rsid w:val="000652D3"/>
    <w:rsid w:val="00076BF5"/>
    <w:rsid w:val="0008401B"/>
    <w:rsid w:val="00085EC6"/>
    <w:rsid w:val="000B074F"/>
    <w:rsid w:val="000B18C1"/>
    <w:rsid w:val="000C3AD0"/>
    <w:rsid w:val="000D1040"/>
    <w:rsid w:val="000D6737"/>
    <w:rsid w:val="000E668D"/>
    <w:rsid w:val="00100722"/>
    <w:rsid w:val="00104AE5"/>
    <w:rsid w:val="0011175F"/>
    <w:rsid w:val="001205D2"/>
    <w:rsid w:val="00124B7E"/>
    <w:rsid w:val="00131AD1"/>
    <w:rsid w:val="001464B3"/>
    <w:rsid w:val="001504C1"/>
    <w:rsid w:val="00165480"/>
    <w:rsid w:val="00165CA5"/>
    <w:rsid w:val="00172E1D"/>
    <w:rsid w:val="001816F6"/>
    <w:rsid w:val="001867EF"/>
    <w:rsid w:val="001D0B11"/>
    <w:rsid w:val="001E044C"/>
    <w:rsid w:val="001F07AC"/>
    <w:rsid w:val="001F1380"/>
    <w:rsid w:val="0022229E"/>
    <w:rsid w:val="002264B3"/>
    <w:rsid w:val="00243D81"/>
    <w:rsid w:val="002502E7"/>
    <w:rsid w:val="00254CA7"/>
    <w:rsid w:val="0026121A"/>
    <w:rsid w:val="0027747B"/>
    <w:rsid w:val="00277B74"/>
    <w:rsid w:val="00281CB4"/>
    <w:rsid w:val="002907A3"/>
    <w:rsid w:val="0029094A"/>
    <w:rsid w:val="00293B03"/>
    <w:rsid w:val="002A6F13"/>
    <w:rsid w:val="002B31C4"/>
    <w:rsid w:val="002C3C65"/>
    <w:rsid w:val="002D2083"/>
    <w:rsid w:val="002E0CAF"/>
    <w:rsid w:val="002E58ED"/>
    <w:rsid w:val="002F27A7"/>
    <w:rsid w:val="002F5EE1"/>
    <w:rsid w:val="00305F60"/>
    <w:rsid w:val="003113C4"/>
    <w:rsid w:val="00314205"/>
    <w:rsid w:val="00324964"/>
    <w:rsid w:val="00331B86"/>
    <w:rsid w:val="0033585D"/>
    <w:rsid w:val="00340A62"/>
    <w:rsid w:val="00342DC5"/>
    <w:rsid w:val="00347689"/>
    <w:rsid w:val="003604AF"/>
    <w:rsid w:val="00361CD6"/>
    <w:rsid w:val="00394DBC"/>
    <w:rsid w:val="003A6EFE"/>
    <w:rsid w:val="003B021D"/>
    <w:rsid w:val="003C1795"/>
    <w:rsid w:val="003C440F"/>
    <w:rsid w:val="003D0018"/>
    <w:rsid w:val="003D073D"/>
    <w:rsid w:val="003D08F3"/>
    <w:rsid w:val="003D5264"/>
    <w:rsid w:val="003D6301"/>
    <w:rsid w:val="003D7037"/>
    <w:rsid w:val="003D71EC"/>
    <w:rsid w:val="003E2E34"/>
    <w:rsid w:val="003F4411"/>
    <w:rsid w:val="004220CC"/>
    <w:rsid w:val="0042394D"/>
    <w:rsid w:val="00424029"/>
    <w:rsid w:val="0043731F"/>
    <w:rsid w:val="0045090A"/>
    <w:rsid w:val="004531D7"/>
    <w:rsid w:val="00454CE1"/>
    <w:rsid w:val="00465D00"/>
    <w:rsid w:val="00471F5F"/>
    <w:rsid w:val="00473C85"/>
    <w:rsid w:val="004808B9"/>
    <w:rsid w:val="00486F92"/>
    <w:rsid w:val="004877AD"/>
    <w:rsid w:val="00494CA3"/>
    <w:rsid w:val="004963F8"/>
    <w:rsid w:val="004A6F91"/>
    <w:rsid w:val="004B1636"/>
    <w:rsid w:val="004B36A8"/>
    <w:rsid w:val="004B47DF"/>
    <w:rsid w:val="004B57B5"/>
    <w:rsid w:val="004B6B43"/>
    <w:rsid w:val="004C654A"/>
    <w:rsid w:val="004C687D"/>
    <w:rsid w:val="004D0D7B"/>
    <w:rsid w:val="004E1F39"/>
    <w:rsid w:val="004E47F9"/>
    <w:rsid w:val="004F15DE"/>
    <w:rsid w:val="004F2EED"/>
    <w:rsid w:val="004F4E32"/>
    <w:rsid w:val="004F5D5C"/>
    <w:rsid w:val="00502220"/>
    <w:rsid w:val="005109E0"/>
    <w:rsid w:val="00513DEC"/>
    <w:rsid w:val="00515978"/>
    <w:rsid w:val="00523797"/>
    <w:rsid w:val="00540B4F"/>
    <w:rsid w:val="00556A6F"/>
    <w:rsid w:val="00573F44"/>
    <w:rsid w:val="00574289"/>
    <w:rsid w:val="005843F8"/>
    <w:rsid w:val="00585678"/>
    <w:rsid w:val="00587B6B"/>
    <w:rsid w:val="00592EB8"/>
    <w:rsid w:val="0059372C"/>
    <w:rsid w:val="00597EA4"/>
    <w:rsid w:val="005A16A3"/>
    <w:rsid w:val="005A30FC"/>
    <w:rsid w:val="005B3D89"/>
    <w:rsid w:val="005B6231"/>
    <w:rsid w:val="005C0AD9"/>
    <w:rsid w:val="005D1008"/>
    <w:rsid w:val="005D1A35"/>
    <w:rsid w:val="005D2A1E"/>
    <w:rsid w:val="005D2F6A"/>
    <w:rsid w:val="005D4D2A"/>
    <w:rsid w:val="005E2F35"/>
    <w:rsid w:val="005E57FA"/>
    <w:rsid w:val="005F04C6"/>
    <w:rsid w:val="005F1314"/>
    <w:rsid w:val="005F6917"/>
    <w:rsid w:val="00611879"/>
    <w:rsid w:val="00611CFC"/>
    <w:rsid w:val="00616E0F"/>
    <w:rsid w:val="00620291"/>
    <w:rsid w:val="0062180C"/>
    <w:rsid w:val="00623C64"/>
    <w:rsid w:val="00627637"/>
    <w:rsid w:val="006303C2"/>
    <w:rsid w:val="0063272B"/>
    <w:rsid w:val="00640CFA"/>
    <w:rsid w:val="006466FA"/>
    <w:rsid w:val="006476F7"/>
    <w:rsid w:val="00651311"/>
    <w:rsid w:val="00651936"/>
    <w:rsid w:val="00656C4E"/>
    <w:rsid w:val="00660B23"/>
    <w:rsid w:val="006621C7"/>
    <w:rsid w:val="00667F17"/>
    <w:rsid w:val="00677276"/>
    <w:rsid w:val="00696A31"/>
    <w:rsid w:val="006A5432"/>
    <w:rsid w:val="006C440F"/>
    <w:rsid w:val="006C6D83"/>
    <w:rsid w:val="006D50CD"/>
    <w:rsid w:val="006D747D"/>
    <w:rsid w:val="006E1158"/>
    <w:rsid w:val="006E552F"/>
    <w:rsid w:val="006F497D"/>
    <w:rsid w:val="006F6F8C"/>
    <w:rsid w:val="006F7D86"/>
    <w:rsid w:val="007027A2"/>
    <w:rsid w:val="00717352"/>
    <w:rsid w:val="00723BA9"/>
    <w:rsid w:val="00727C15"/>
    <w:rsid w:val="0073360B"/>
    <w:rsid w:val="007347E3"/>
    <w:rsid w:val="00736CC7"/>
    <w:rsid w:val="007449C5"/>
    <w:rsid w:val="007523B0"/>
    <w:rsid w:val="00781038"/>
    <w:rsid w:val="007A0946"/>
    <w:rsid w:val="007A4169"/>
    <w:rsid w:val="007A460F"/>
    <w:rsid w:val="007A6C16"/>
    <w:rsid w:val="007B2D06"/>
    <w:rsid w:val="007C2BD9"/>
    <w:rsid w:val="007D48FA"/>
    <w:rsid w:val="007D72A1"/>
    <w:rsid w:val="007F26DA"/>
    <w:rsid w:val="008113C1"/>
    <w:rsid w:val="008143D1"/>
    <w:rsid w:val="00817AF4"/>
    <w:rsid w:val="0081DB5D"/>
    <w:rsid w:val="00821472"/>
    <w:rsid w:val="00830B21"/>
    <w:rsid w:val="008320CD"/>
    <w:rsid w:val="008352E1"/>
    <w:rsid w:val="00842EE4"/>
    <w:rsid w:val="0084679E"/>
    <w:rsid w:val="00851394"/>
    <w:rsid w:val="00867F5C"/>
    <w:rsid w:val="00874121"/>
    <w:rsid w:val="008804DA"/>
    <w:rsid w:val="00886A4F"/>
    <w:rsid w:val="008939E9"/>
    <w:rsid w:val="008A7866"/>
    <w:rsid w:val="008B6267"/>
    <w:rsid w:val="008C7D16"/>
    <w:rsid w:val="008D139E"/>
    <w:rsid w:val="008E06A4"/>
    <w:rsid w:val="008E34F0"/>
    <w:rsid w:val="008E7A50"/>
    <w:rsid w:val="008E7B88"/>
    <w:rsid w:val="00920C53"/>
    <w:rsid w:val="009228C9"/>
    <w:rsid w:val="00926719"/>
    <w:rsid w:val="009316EC"/>
    <w:rsid w:val="00934188"/>
    <w:rsid w:val="00935BF8"/>
    <w:rsid w:val="00941902"/>
    <w:rsid w:val="00942FA5"/>
    <w:rsid w:val="009544FA"/>
    <w:rsid w:val="00970C09"/>
    <w:rsid w:val="009733CF"/>
    <w:rsid w:val="0098112B"/>
    <w:rsid w:val="009847C4"/>
    <w:rsid w:val="009A62F8"/>
    <w:rsid w:val="009A63CC"/>
    <w:rsid w:val="009B36B0"/>
    <w:rsid w:val="009B3C9A"/>
    <w:rsid w:val="009C5FCD"/>
    <w:rsid w:val="009D5D75"/>
    <w:rsid w:val="00A26D68"/>
    <w:rsid w:val="00A50DFC"/>
    <w:rsid w:val="00A5635E"/>
    <w:rsid w:val="00A5648E"/>
    <w:rsid w:val="00A60FB0"/>
    <w:rsid w:val="00A6698D"/>
    <w:rsid w:val="00A6714A"/>
    <w:rsid w:val="00A76B72"/>
    <w:rsid w:val="00A775F3"/>
    <w:rsid w:val="00A82F22"/>
    <w:rsid w:val="00A92527"/>
    <w:rsid w:val="00A940F5"/>
    <w:rsid w:val="00AB2536"/>
    <w:rsid w:val="00AB7042"/>
    <w:rsid w:val="00AC303D"/>
    <w:rsid w:val="00AD17D5"/>
    <w:rsid w:val="00AD4209"/>
    <w:rsid w:val="00AE6F61"/>
    <w:rsid w:val="00AF26F4"/>
    <w:rsid w:val="00AF3937"/>
    <w:rsid w:val="00B003B4"/>
    <w:rsid w:val="00B04678"/>
    <w:rsid w:val="00B06D22"/>
    <w:rsid w:val="00B07420"/>
    <w:rsid w:val="00B14AE0"/>
    <w:rsid w:val="00B1612E"/>
    <w:rsid w:val="00B163CA"/>
    <w:rsid w:val="00B23E15"/>
    <w:rsid w:val="00B26118"/>
    <w:rsid w:val="00B3036D"/>
    <w:rsid w:val="00B32070"/>
    <w:rsid w:val="00B33F8F"/>
    <w:rsid w:val="00B53F4E"/>
    <w:rsid w:val="00B75217"/>
    <w:rsid w:val="00B81317"/>
    <w:rsid w:val="00B84A1E"/>
    <w:rsid w:val="00B95977"/>
    <w:rsid w:val="00BA3F63"/>
    <w:rsid w:val="00BB4980"/>
    <w:rsid w:val="00BC0767"/>
    <w:rsid w:val="00BD5FCB"/>
    <w:rsid w:val="00BE1967"/>
    <w:rsid w:val="00BE700D"/>
    <w:rsid w:val="00BF132C"/>
    <w:rsid w:val="00C02525"/>
    <w:rsid w:val="00C104F4"/>
    <w:rsid w:val="00C22AD0"/>
    <w:rsid w:val="00C25B86"/>
    <w:rsid w:val="00C31A8D"/>
    <w:rsid w:val="00C50A2C"/>
    <w:rsid w:val="00C530F9"/>
    <w:rsid w:val="00C62668"/>
    <w:rsid w:val="00C65C68"/>
    <w:rsid w:val="00C85C91"/>
    <w:rsid w:val="00C85FEC"/>
    <w:rsid w:val="00C94663"/>
    <w:rsid w:val="00C95A9D"/>
    <w:rsid w:val="00CA072F"/>
    <w:rsid w:val="00CA1AE7"/>
    <w:rsid w:val="00CA4EEF"/>
    <w:rsid w:val="00CB7B27"/>
    <w:rsid w:val="00CC4507"/>
    <w:rsid w:val="00CC483A"/>
    <w:rsid w:val="00CD7A41"/>
    <w:rsid w:val="00CF1796"/>
    <w:rsid w:val="00D0137E"/>
    <w:rsid w:val="00D33841"/>
    <w:rsid w:val="00D33B6C"/>
    <w:rsid w:val="00D36698"/>
    <w:rsid w:val="00D44B2D"/>
    <w:rsid w:val="00D4658C"/>
    <w:rsid w:val="00D636CB"/>
    <w:rsid w:val="00D66409"/>
    <w:rsid w:val="00D72228"/>
    <w:rsid w:val="00D91A99"/>
    <w:rsid w:val="00DA6E6E"/>
    <w:rsid w:val="00DB1095"/>
    <w:rsid w:val="00DB2A92"/>
    <w:rsid w:val="00DB5161"/>
    <w:rsid w:val="00DD010F"/>
    <w:rsid w:val="00DD278C"/>
    <w:rsid w:val="00DE1F1A"/>
    <w:rsid w:val="00DE2D13"/>
    <w:rsid w:val="00DF7079"/>
    <w:rsid w:val="00E14A6E"/>
    <w:rsid w:val="00E20A1F"/>
    <w:rsid w:val="00E25915"/>
    <w:rsid w:val="00E30A3B"/>
    <w:rsid w:val="00E315FE"/>
    <w:rsid w:val="00E32053"/>
    <w:rsid w:val="00E32EE2"/>
    <w:rsid w:val="00E34C54"/>
    <w:rsid w:val="00E446BC"/>
    <w:rsid w:val="00E5727D"/>
    <w:rsid w:val="00E7246A"/>
    <w:rsid w:val="00E8585F"/>
    <w:rsid w:val="00E85F4B"/>
    <w:rsid w:val="00E90110"/>
    <w:rsid w:val="00E92EB2"/>
    <w:rsid w:val="00E96512"/>
    <w:rsid w:val="00EA038D"/>
    <w:rsid w:val="00EB087D"/>
    <w:rsid w:val="00EB1CA4"/>
    <w:rsid w:val="00EB22CC"/>
    <w:rsid w:val="00EB44C2"/>
    <w:rsid w:val="00EC0AD1"/>
    <w:rsid w:val="00EC42D4"/>
    <w:rsid w:val="00EC4EC2"/>
    <w:rsid w:val="00EC5809"/>
    <w:rsid w:val="00ED4167"/>
    <w:rsid w:val="00ED45D7"/>
    <w:rsid w:val="00EE3918"/>
    <w:rsid w:val="00EE6083"/>
    <w:rsid w:val="00F02751"/>
    <w:rsid w:val="00F04AD2"/>
    <w:rsid w:val="00F1704F"/>
    <w:rsid w:val="00F22BAA"/>
    <w:rsid w:val="00F24575"/>
    <w:rsid w:val="00F340A7"/>
    <w:rsid w:val="00F36762"/>
    <w:rsid w:val="00F42609"/>
    <w:rsid w:val="00F448DF"/>
    <w:rsid w:val="00F527A0"/>
    <w:rsid w:val="00F6674E"/>
    <w:rsid w:val="00F73DF7"/>
    <w:rsid w:val="00F7491D"/>
    <w:rsid w:val="00F75A78"/>
    <w:rsid w:val="00F83306"/>
    <w:rsid w:val="00F85861"/>
    <w:rsid w:val="00F906FE"/>
    <w:rsid w:val="00F923FC"/>
    <w:rsid w:val="00F959D9"/>
    <w:rsid w:val="00FC1827"/>
    <w:rsid w:val="00FC2257"/>
    <w:rsid w:val="00FC6F80"/>
    <w:rsid w:val="00FD1E4E"/>
    <w:rsid w:val="00FD4BB7"/>
    <w:rsid w:val="00FD6A36"/>
    <w:rsid w:val="01E24368"/>
    <w:rsid w:val="023C3133"/>
    <w:rsid w:val="025D9E57"/>
    <w:rsid w:val="03B54CD3"/>
    <w:rsid w:val="0428BF08"/>
    <w:rsid w:val="04627586"/>
    <w:rsid w:val="04955CE7"/>
    <w:rsid w:val="04ED6E1F"/>
    <w:rsid w:val="06F2E93A"/>
    <w:rsid w:val="093669F8"/>
    <w:rsid w:val="09A71E5B"/>
    <w:rsid w:val="09E66366"/>
    <w:rsid w:val="0B1C2289"/>
    <w:rsid w:val="0B5E1D4B"/>
    <w:rsid w:val="0B817A51"/>
    <w:rsid w:val="0BCC4603"/>
    <w:rsid w:val="0CD54D7C"/>
    <w:rsid w:val="0D0F6E60"/>
    <w:rsid w:val="0D705946"/>
    <w:rsid w:val="0E640C54"/>
    <w:rsid w:val="10036CDD"/>
    <w:rsid w:val="107E0BBD"/>
    <w:rsid w:val="1093FD3F"/>
    <w:rsid w:val="114F2698"/>
    <w:rsid w:val="1169729D"/>
    <w:rsid w:val="11CE898B"/>
    <w:rsid w:val="13159DA4"/>
    <w:rsid w:val="1347C024"/>
    <w:rsid w:val="13EF7EAB"/>
    <w:rsid w:val="146C89D0"/>
    <w:rsid w:val="14B63F68"/>
    <w:rsid w:val="151275B1"/>
    <w:rsid w:val="15517CE0"/>
    <w:rsid w:val="1577F662"/>
    <w:rsid w:val="15BFC83E"/>
    <w:rsid w:val="166C7906"/>
    <w:rsid w:val="17346655"/>
    <w:rsid w:val="17DB1637"/>
    <w:rsid w:val="183F3DC0"/>
    <w:rsid w:val="18510F3F"/>
    <w:rsid w:val="189425D9"/>
    <w:rsid w:val="18AF955A"/>
    <w:rsid w:val="1948A1A3"/>
    <w:rsid w:val="195C76E1"/>
    <w:rsid w:val="1C93608A"/>
    <w:rsid w:val="1D5112A9"/>
    <w:rsid w:val="1E8DF785"/>
    <w:rsid w:val="1FD2B3D3"/>
    <w:rsid w:val="203773FE"/>
    <w:rsid w:val="205F87F3"/>
    <w:rsid w:val="20D56478"/>
    <w:rsid w:val="23AE571C"/>
    <w:rsid w:val="24363CD6"/>
    <w:rsid w:val="24F036E7"/>
    <w:rsid w:val="276B23CA"/>
    <w:rsid w:val="2781D80F"/>
    <w:rsid w:val="28FFEC49"/>
    <w:rsid w:val="2970A732"/>
    <w:rsid w:val="29A902BB"/>
    <w:rsid w:val="2A22FD39"/>
    <w:rsid w:val="2A9B0340"/>
    <w:rsid w:val="2B15AC63"/>
    <w:rsid w:val="2C132408"/>
    <w:rsid w:val="2C466065"/>
    <w:rsid w:val="2D29FEFC"/>
    <w:rsid w:val="2D748832"/>
    <w:rsid w:val="2DC46B63"/>
    <w:rsid w:val="30897D59"/>
    <w:rsid w:val="3256E9EC"/>
    <w:rsid w:val="34848F31"/>
    <w:rsid w:val="34DA7A8B"/>
    <w:rsid w:val="353AD05B"/>
    <w:rsid w:val="35B26076"/>
    <w:rsid w:val="3622153E"/>
    <w:rsid w:val="365D228F"/>
    <w:rsid w:val="3702911A"/>
    <w:rsid w:val="3853DAEA"/>
    <w:rsid w:val="3860EEB2"/>
    <w:rsid w:val="3905BC2E"/>
    <w:rsid w:val="3A9A1A52"/>
    <w:rsid w:val="3ADCB548"/>
    <w:rsid w:val="3AFB013E"/>
    <w:rsid w:val="3B1B2CCE"/>
    <w:rsid w:val="3B3488C0"/>
    <w:rsid w:val="3B45899F"/>
    <w:rsid w:val="3C8CC436"/>
    <w:rsid w:val="3C9850FC"/>
    <w:rsid w:val="404FF3CF"/>
    <w:rsid w:val="40897D51"/>
    <w:rsid w:val="40E6C5DE"/>
    <w:rsid w:val="41948E23"/>
    <w:rsid w:val="41F7DB7A"/>
    <w:rsid w:val="424954E3"/>
    <w:rsid w:val="429493CC"/>
    <w:rsid w:val="44571FA9"/>
    <w:rsid w:val="457BCD93"/>
    <w:rsid w:val="4614B6B0"/>
    <w:rsid w:val="462F7E94"/>
    <w:rsid w:val="470AD21D"/>
    <w:rsid w:val="47E08779"/>
    <w:rsid w:val="48045017"/>
    <w:rsid w:val="48E4EDCB"/>
    <w:rsid w:val="4902D9AD"/>
    <w:rsid w:val="4957836F"/>
    <w:rsid w:val="4979FD65"/>
    <w:rsid w:val="4A0DCD9C"/>
    <w:rsid w:val="4A22B340"/>
    <w:rsid w:val="4ACDD2FD"/>
    <w:rsid w:val="4BD0EC2C"/>
    <w:rsid w:val="4C202153"/>
    <w:rsid w:val="4DF3FF5E"/>
    <w:rsid w:val="4E01F522"/>
    <w:rsid w:val="4F68ECCB"/>
    <w:rsid w:val="4F6F2D4F"/>
    <w:rsid w:val="4FA36BFC"/>
    <w:rsid w:val="50B73A7E"/>
    <w:rsid w:val="51EF4270"/>
    <w:rsid w:val="54A1519A"/>
    <w:rsid w:val="5593E59D"/>
    <w:rsid w:val="57144A19"/>
    <w:rsid w:val="572388CD"/>
    <w:rsid w:val="577D2D16"/>
    <w:rsid w:val="57BA31A6"/>
    <w:rsid w:val="583B4CAB"/>
    <w:rsid w:val="598C22B0"/>
    <w:rsid w:val="599A692A"/>
    <w:rsid w:val="59AD06CB"/>
    <w:rsid w:val="59EF722E"/>
    <w:rsid w:val="5A083D70"/>
    <w:rsid w:val="5A1DFB41"/>
    <w:rsid w:val="5B972140"/>
    <w:rsid w:val="5BEA68FA"/>
    <w:rsid w:val="5C4229C3"/>
    <w:rsid w:val="5C4DD0BA"/>
    <w:rsid w:val="5CCC6777"/>
    <w:rsid w:val="5CEF8DC7"/>
    <w:rsid w:val="5DD8874B"/>
    <w:rsid w:val="5DEF0325"/>
    <w:rsid w:val="5E6187E8"/>
    <w:rsid w:val="5EF1806F"/>
    <w:rsid w:val="5F72058F"/>
    <w:rsid w:val="5FC88045"/>
    <w:rsid w:val="6071468C"/>
    <w:rsid w:val="61E7F815"/>
    <w:rsid w:val="6278281F"/>
    <w:rsid w:val="632E71F7"/>
    <w:rsid w:val="6330B5FC"/>
    <w:rsid w:val="634BB20C"/>
    <w:rsid w:val="64EBF080"/>
    <w:rsid w:val="651B0FCE"/>
    <w:rsid w:val="652D1C4E"/>
    <w:rsid w:val="657C6708"/>
    <w:rsid w:val="65C1A208"/>
    <w:rsid w:val="65C859C6"/>
    <w:rsid w:val="6653AACE"/>
    <w:rsid w:val="67AA5FC0"/>
    <w:rsid w:val="6804AA6E"/>
    <w:rsid w:val="687C5064"/>
    <w:rsid w:val="6A0B9A81"/>
    <w:rsid w:val="6A824383"/>
    <w:rsid w:val="6AB96A7D"/>
    <w:rsid w:val="6B6BA9FD"/>
    <w:rsid w:val="6BF30832"/>
    <w:rsid w:val="6C55872C"/>
    <w:rsid w:val="6DFA6B1E"/>
    <w:rsid w:val="6ECFA43D"/>
    <w:rsid w:val="6EE1E219"/>
    <w:rsid w:val="6F1BDA12"/>
    <w:rsid w:val="6F9AF7F7"/>
    <w:rsid w:val="6FEBBFB3"/>
    <w:rsid w:val="71301F66"/>
    <w:rsid w:val="715B8DA6"/>
    <w:rsid w:val="71A04601"/>
    <w:rsid w:val="71E63E7B"/>
    <w:rsid w:val="729175D1"/>
    <w:rsid w:val="741DA4E4"/>
    <w:rsid w:val="74D1D736"/>
    <w:rsid w:val="7565CE4D"/>
    <w:rsid w:val="75680F2C"/>
    <w:rsid w:val="75D0948F"/>
    <w:rsid w:val="75EA8267"/>
    <w:rsid w:val="75FC6972"/>
    <w:rsid w:val="76691F26"/>
    <w:rsid w:val="7905A4D8"/>
    <w:rsid w:val="7A59D171"/>
    <w:rsid w:val="7A779246"/>
    <w:rsid w:val="7AAB121A"/>
    <w:rsid w:val="7AB83D8F"/>
    <w:rsid w:val="7CBD3D4B"/>
    <w:rsid w:val="7E034863"/>
    <w:rsid w:val="7E0ACD08"/>
    <w:rsid w:val="7E803878"/>
    <w:rsid w:val="7EF8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030FD"/>
  <w15:chartTrackingRefBased/>
  <w15:docId w15:val="{19804C83-FDA2-4020-9D7B-7BA66D41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6118"/>
    <w:pPr>
      <w:tabs>
        <w:tab w:val="center" w:pos="4320"/>
        <w:tab w:val="right" w:pos="8640"/>
      </w:tabs>
    </w:pPr>
    <w:rPr>
      <w:rFonts w:eastAsia="Calibri" w:cs="Arial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26118"/>
    <w:rPr>
      <w:rFonts w:ascii="Times New Roman" w:eastAsia="Calibri" w:hAnsi="Times New Roman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rsid w:val="00B26118"/>
    <w:pPr>
      <w:tabs>
        <w:tab w:val="center" w:pos="4320"/>
        <w:tab w:val="right" w:pos="8640"/>
      </w:tabs>
    </w:pPr>
    <w:rPr>
      <w:rFonts w:eastAsia="Calibri" w:cs="Arial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26118"/>
    <w:rPr>
      <w:rFonts w:ascii="Times New Roman" w:eastAsia="Calibri" w:hAnsi="Times New Roman" w:cs="Arial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rsid w:val="00B26118"/>
    <w:pPr>
      <w:widowControl w:val="0"/>
      <w:suppressAutoHyphens/>
    </w:pPr>
    <w:rPr>
      <w:rFonts w:eastAsia="Calibri" w:cs="Arial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B26118"/>
    <w:rPr>
      <w:rFonts w:ascii="Times New Roman" w:eastAsia="Calibri" w:hAnsi="Times New Roman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26118"/>
    <w:pPr>
      <w:ind w:left="720"/>
      <w:contextualSpacing/>
    </w:pPr>
  </w:style>
  <w:style w:type="character" w:styleId="Emphasis">
    <w:name w:val="Emphasis"/>
    <w:qFormat/>
    <w:rsid w:val="00B26118"/>
    <w:rPr>
      <w:i/>
      <w:iCs/>
    </w:rPr>
  </w:style>
  <w:style w:type="table" w:styleId="TableGrid">
    <w:name w:val="Table Grid"/>
    <w:basedOn w:val="TableNormal"/>
    <w:uiPriority w:val="39"/>
    <w:rsid w:val="0057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44FA"/>
    <w:rPr>
      <w:color w:val="808080"/>
    </w:rPr>
  </w:style>
  <w:style w:type="paragraph" w:styleId="Revision">
    <w:name w:val="Revision"/>
    <w:hidden/>
    <w:uiPriority w:val="99"/>
    <w:semiHidden/>
    <w:rsid w:val="00361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017903"/>
    <w:rPr>
      <w:u w:val="single"/>
    </w:rPr>
  </w:style>
  <w:style w:type="paragraph" w:customStyle="1" w:styleId="Text">
    <w:name w:val="Text"/>
    <w:rsid w:val="00017903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179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790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7903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5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bCs/>
      <w:bdr w:val="none" w:sz="0" w:space="0" w:color="auto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507"/>
    <w:rPr>
      <w:rFonts w:ascii="Times New Roman" w:eastAsia="Times New Roman" w:hAnsi="Times New Roman" w:cs="Times New Roman"/>
      <w:b/>
      <w:bCs/>
      <w:sz w:val="20"/>
      <w:szCs w:val="20"/>
      <w:bdr w:val="nil"/>
      <w:lang w:val="en-US"/>
    </w:rPr>
  </w:style>
  <w:style w:type="paragraph" w:styleId="NormalWeb">
    <w:name w:val="Normal (Web)"/>
    <w:basedOn w:val="Normal"/>
    <w:uiPriority w:val="99"/>
    <w:semiHidden/>
    <w:unhideWhenUsed/>
    <w:rsid w:val="00DF7079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76B7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31A8D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C31A8D"/>
  </w:style>
  <w:style w:type="character" w:customStyle="1" w:styleId="eop">
    <w:name w:val="eop"/>
    <w:basedOn w:val="DefaultParagraphFont"/>
    <w:rsid w:val="00C31A8D"/>
  </w:style>
  <w:style w:type="character" w:customStyle="1" w:styleId="contentpasted1">
    <w:name w:val="contentpasted1"/>
    <w:basedOn w:val="DefaultParagraphFont"/>
    <w:rsid w:val="008143D1"/>
  </w:style>
  <w:style w:type="paragraph" w:customStyle="1" w:styleId="xxxmsonormal">
    <w:name w:val="xxxmsonormal"/>
    <w:basedOn w:val="Normal"/>
    <w:rsid w:val="00EB44C2"/>
    <w:pPr>
      <w:spacing w:before="100" w:beforeAutospacing="1" w:after="100" w:afterAutospacing="1"/>
    </w:pPr>
    <w:rPr>
      <w:lang w:eastAsia="en-GB"/>
    </w:rPr>
  </w:style>
  <w:style w:type="character" w:customStyle="1" w:styleId="contentpasted3">
    <w:name w:val="contentpasted3"/>
    <w:basedOn w:val="DefaultParagraphFont"/>
    <w:rsid w:val="00EB44C2"/>
  </w:style>
  <w:style w:type="character" w:customStyle="1" w:styleId="scxw60341666">
    <w:name w:val="scxw60341666"/>
    <w:basedOn w:val="DefaultParagraphFont"/>
    <w:rsid w:val="00E32EE2"/>
  </w:style>
  <w:style w:type="character" w:customStyle="1" w:styleId="apple-converted-space">
    <w:name w:val="apple-converted-space"/>
    <w:basedOn w:val="DefaultParagraphFont"/>
    <w:rsid w:val="00CA1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84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1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513795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7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28007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039136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649917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92046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7603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9943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37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2018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2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206351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6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284646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573624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3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800201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7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549822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3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711287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0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882814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6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6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8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72533">
                                      <w:marLeft w:val="0"/>
                                      <w:marRight w:val="0"/>
                                      <w:marTop w:val="1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36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4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1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7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206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97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45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163209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461262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83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970322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8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646976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5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326161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14781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1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299088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39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4796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223643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1850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585823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12327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016036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62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093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98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5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ritishceramicsbiennial.com/" TargetMode="External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il@ilianataliotis.com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3c67476-becd-4421-af4f-f58073694fe7" xsi:nil="true"/>
    <SharedWithUsers xmlns="b46f7915-5900-469b-b28e-8e01c59ebd42">
      <UserInfo>
        <DisplayName>Alex Rabishaw</DisplayName>
        <AccountId>1534</AccountId>
        <AccountType/>
      </UserInfo>
    </SharedWithUsers>
    <TaxCatchAll xmlns="b46f7915-5900-469b-b28e-8e01c59ebd42"/>
    <Notes xmlns="63c67476-becd-4421-af4f-f58073694fe7" xsi:nil="true"/>
    <lcf76f155ced4ddcb4097134ff3c332f xmlns="63c67476-becd-4421-af4f-f58073694fe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BFC0ABEC48F4486D4AEFB965B987E" ma:contentTypeVersion="20" ma:contentTypeDescription="Create a new document." ma:contentTypeScope="" ma:versionID="223940104174b01d1305bc0625492f23">
  <xsd:schema xmlns:xsd="http://www.w3.org/2001/XMLSchema" xmlns:xs="http://www.w3.org/2001/XMLSchema" xmlns:p="http://schemas.microsoft.com/office/2006/metadata/properties" xmlns:ns2="63c67476-becd-4421-af4f-f58073694fe7" xmlns:ns3="b46f7915-5900-469b-b28e-8e01c59ebd42" targetNamespace="http://schemas.microsoft.com/office/2006/metadata/properties" ma:root="true" ma:fieldsID="e3a50cbbd9479046de15db08fc0879dc" ns2:_="" ns3:_="">
    <xsd:import namespace="63c67476-becd-4421-af4f-f58073694fe7"/>
    <xsd:import namespace="b46f7915-5900-469b-b28e-8e01c59eb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67476-becd-4421-af4f-f58073694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f16c3b4-7f49-4b15-9413-e8a730939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f7915-5900-469b-b28e-8e01c59eb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9f969ee-cced-47a5-88ae-0599d24cb406}" ma:internalName="TaxCatchAll" ma:showField="CatchAllData" ma:web="b46f7915-5900-469b-b28e-8e01c59eb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E01CE9-9D71-4717-8EAB-A57D83EDC120}">
  <ds:schemaRefs>
    <ds:schemaRef ds:uri="http://schemas.microsoft.com/office/2006/metadata/properties"/>
    <ds:schemaRef ds:uri="http://schemas.microsoft.com/office/infopath/2007/PartnerControls"/>
    <ds:schemaRef ds:uri="63c67476-becd-4421-af4f-f58073694fe7"/>
    <ds:schemaRef ds:uri="b46f7915-5900-469b-b28e-8e01c59ebd42"/>
  </ds:schemaRefs>
</ds:datastoreItem>
</file>

<file path=customXml/itemProps2.xml><?xml version="1.0" encoding="utf-8"?>
<ds:datastoreItem xmlns:ds="http://schemas.openxmlformats.org/officeDocument/2006/customXml" ds:itemID="{48F1D8E8-BBC1-486C-BFCB-97D48E953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67476-becd-4421-af4f-f58073694fe7"/>
    <ds:schemaRef ds:uri="b46f7915-5900-469b-b28e-8e01c59eb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4CAD88-322D-481E-B4EE-BBE8F411C5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Phillips</dc:creator>
  <cp:keywords/>
  <dc:description/>
  <cp:lastModifiedBy>Iliana Taliotis</cp:lastModifiedBy>
  <cp:revision>3</cp:revision>
  <cp:lastPrinted>2023-06-15T14:00:00Z</cp:lastPrinted>
  <dcterms:created xsi:type="dcterms:W3CDTF">2024-11-20T15:41:00Z</dcterms:created>
  <dcterms:modified xsi:type="dcterms:W3CDTF">2024-11-20T15:42:00Z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0x010100FFCBFC0ABEC48F4486D4AEFB965B987E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{"FileActivityType":"6","FileActivityTimeStamp":"2023-01-27T12:40:08.340Z","FileActivityUsersOnPage":[{"DisplayName":"Gabriella Rhodes","Id":"gabriella@britishceramicsbiennial.com"}],"FileActivityNavigationId":null}</vt:lpwstr>
  </property>
  <property fmtid="{D5CDD505-2E9C-101B-9397-08002B2CF9AE}" pid="7" name="TriggerFlowInfo">
    <vt:lpwstr/>
  </property>
</Properties>
</file>